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C" w:rsidRPr="00F753DC" w:rsidRDefault="00C012BF" w:rsidP="00F753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12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Тэрміны задавальнення патрабаванняў спажыўцоў</w:t>
      </w:r>
    </w:p>
    <w:p w:rsidR="00F753DC" w:rsidRPr="00F753DC" w:rsidRDefault="00F753DC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22D3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ПЫТАННЕ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22D32" w:rsidRPr="00122D3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Якія ўстаноўлены заканадаўствам тэрміны для задавальнення абгрунтаваных патрабаванняў спажыўцоў?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22D3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АДКАЗ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1874"/>
        <w:gridCol w:w="1583"/>
        <w:gridCol w:w="1489"/>
      </w:tblGrid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Патрабаванне спажыўца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Тэрміны прад'яўлення дадзенага патрабавання прадаўцу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12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Тэрміны рэалізацыі прадаўцом патрабаванн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спажыўца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 правядзення экспертызы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пры правядзенні экспертызы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Адносна якаснага тавару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Абмен/вяртанне дабраякаснага тавару (Пералік нехарчовых </w:t>
            </w:r>
            <w:r w:rsidR="004B7C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тавару </w:t>
            </w: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ў належнай якасці, якія не падлягаюць абмену і вяртанню - (пастанова Савета Міністраў Рэспублі</w:t>
            </w:r>
            <w:proofErr w:type="gramStart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і </w:t>
            </w:r>
            <w:proofErr w:type="gramStart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Беларусь</w:t>
            </w:r>
            <w:proofErr w:type="gramEnd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14 чэрвеня 2002 г. № 778)) (артыкул 28 Закона "Аб абароне правоў спажыўцоў")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дзён з дня набыцця тавару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Неадкладна, максімальны тэрмін не можа перавышаць 7 дзён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12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Скасаванне дамовы купл</w:t>
            </w:r>
            <w:proofErr w:type="gramStart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і-</w:t>
            </w:r>
            <w:proofErr w:type="gramEnd"/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продаж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122D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з прычыны адсутнасці неабходнай інфармацыі аб тавары (пункт 1 артыкула 16 Закона «Аб абароне правоў спажыўцоў»)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 разумныя тэрміны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неадкладна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Адносна</w:t>
            </w:r>
            <w:r w:rsidR="004B7C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няякаснага тавару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4B7CB1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Зварот няякаснага тавару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pacing w:before="100" w:beforeAutospacing="1" w:after="100" w:afterAutospacing="1" w:line="240" w:lineRule="auto"/>
              <w:ind w:left="210" w:hanging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• 2 </w:t>
            </w:r>
            <w:proofErr w:type="gramStart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гады</w:t>
            </w:r>
            <w:proofErr w:type="gramEnd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 дня набыцця тавару-калі гарантыйны тэрмін не ўстаноўле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 альбо ён менш за 2 гады 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скончыўся;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before="100" w:beforeAutospacing="1" w:after="100" w:afterAutospacing="1" w:line="240" w:lineRule="auto"/>
              <w:ind w:left="300" w:hanging="3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• на працягу гарантыйных тэрмінаў - калі гарантыйныя тэрміны больш за 2 </w:t>
            </w:r>
            <w:proofErr w:type="gramStart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гады</w:t>
            </w:r>
            <w:proofErr w:type="gramEnd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243"/>
              </w:tabs>
              <w:spacing w:before="100" w:beforeAutospacing="1" w:after="100" w:afterAutospacing="1" w:line="240" w:lineRule="auto"/>
              <w:ind w:left="243" w:hanging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• для сезонных </w:t>
            </w:r>
            <w:r w:rsidR="004B7C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тавару 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ў: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243"/>
              </w:tabs>
              <w:spacing w:before="100" w:beforeAutospacing="1" w:after="100" w:afterAutospacing="1" w:line="240" w:lineRule="auto"/>
              <w:ind w:left="243" w:hanging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вясенне-летні асартымент - з 1 </w:t>
            </w:r>
            <w:proofErr w:type="gramStart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красавіка</w:t>
            </w:r>
            <w:proofErr w:type="gramEnd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243"/>
              </w:tabs>
              <w:spacing w:before="100" w:beforeAutospacing="1" w:after="100" w:afterAutospacing="1" w:line="240" w:lineRule="auto"/>
              <w:ind w:left="243" w:hanging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асенне-зімовы асартымент </w:t>
            </w:r>
            <w:proofErr w:type="gramStart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кастрычніка;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85"/>
              </w:tabs>
              <w:spacing w:before="100" w:beforeAutospacing="1" w:after="100" w:afterAutospacing="1" w:line="240" w:lineRule="auto"/>
              <w:ind w:left="3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сезоннага абутку: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85"/>
              </w:tabs>
              <w:spacing w:before="100" w:beforeAutospacing="1" w:after="100" w:afterAutospacing="1" w:line="240" w:lineRule="auto"/>
              <w:ind w:left="3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зімова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з 15 лістапада;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85"/>
              </w:tabs>
              <w:spacing w:before="100" w:beforeAutospacing="1" w:after="100" w:afterAutospacing="1" w:line="240" w:lineRule="auto"/>
              <w:ind w:left="3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вяснова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з 1 сакавіка;</w:t>
            </w:r>
          </w:p>
          <w:p w:rsidR="00122D32" w:rsidRPr="00122D32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85"/>
              </w:tabs>
              <w:spacing w:before="100" w:beforeAutospacing="1" w:after="100" w:afterAutospacing="1" w:line="240" w:lineRule="auto"/>
              <w:ind w:left="3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летня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з 1 траўня;</w:t>
            </w:r>
          </w:p>
          <w:p w:rsidR="00F753DC" w:rsidRPr="00F753DC" w:rsidRDefault="00122D32" w:rsidP="00122D32">
            <w:pPr>
              <w:numPr>
                <w:ilvl w:val="0"/>
                <w:numId w:val="1"/>
              </w:numPr>
              <w:tabs>
                <w:tab w:val="clear" w:pos="720"/>
                <w:tab w:val="num" w:pos="385"/>
              </w:tabs>
              <w:spacing w:before="100" w:beforeAutospacing="1" w:after="100" w:afterAutospacing="1" w:line="240" w:lineRule="auto"/>
              <w:ind w:left="38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восеньска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</w:t>
            </w:r>
            <w:r w:rsidRPr="00122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- 15 верасня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122D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22D32"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Рамонт (пункт 1 артыкула 22 Закона «Аб абароне правоў спажыўцоў»)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12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75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14 д</w:t>
            </w:r>
            <w:r w:rsid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12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д</w:t>
            </w:r>
            <w:r w:rsid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зён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122D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Замена (пункт 1 артыкула 23 Закона «Аб абароне правоў спажыўцоў»)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D32" w:rsidRPr="00122D32" w:rsidRDefault="00122D32" w:rsidP="00122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Неадкладна, у выпадку праверкі якасці да 14 дзён,</w:t>
            </w:r>
          </w:p>
          <w:p w:rsidR="00F753DC" w:rsidRPr="00F753DC" w:rsidRDefault="00122D32" w:rsidP="0012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 выпадку адсутнасці тавару на момант звароту спажыўца - 1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D32" w:rsidRPr="00122D32" w:rsidRDefault="00122D32" w:rsidP="00122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дзён,</w:t>
            </w:r>
          </w:p>
          <w:p w:rsidR="00F753DC" w:rsidRPr="00F753DC" w:rsidRDefault="00122D32" w:rsidP="0012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 выпадку адсутнасці тавару на момант звароту спажыўца - да 1 месяца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122D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Суразмернае памяншэнне цаны (пункт 1 артыкула 25 Закона «Аб абароне правоў спажыўцоў»)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Неадкладна, у выпадку праверкі якасці - да 7 дзён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CE2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д</w:t>
            </w:r>
            <w:r w:rsidR="00CE2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зён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122D32" w:rsidP="00122D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Скасаванне дамовы купл</w:t>
            </w:r>
            <w:proofErr w:type="gramStart"/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і-</w:t>
            </w:r>
            <w:proofErr w:type="gramEnd"/>
            <w:r w:rsidRPr="00122D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продажу (пункт 1 артыкула 25 Закона «Аб абароне правоў спажыўцоў»)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Неадкладна, у выпадку праверкі якасці - да 7 дзён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CE2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д</w:t>
            </w:r>
            <w:r w:rsidR="00CE2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зён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Прадастаўленне тавару з падменнага фонду (Пералік </w:t>
            </w:r>
            <w:r w:rsidR="004B7C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тавару </w:t>
            </w:r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ў праця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глага карыстання, на перыяд уст</w:t>
            </w:r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ранення </w:t>
            </w:r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недахопаў або замены якіх спажыўцу бязвыплатна не прадастаўляецца аналагічны тавар (пастанова Савета Міністраў Рэспублікі Беларусь 14 чэрвеня 2002 г. № 778) (пункт 2 артыкула 22 і пункт 2 артыкула 23 Аб абароне правоў спажыўцоў»)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 працягу тэрміна рамонту ці замены тавару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працягу 3 дзён - з дня прад'яўлення </w:t>
            </w:r>
            <w:r w:rsidRPr="00CE2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патрабавання спажыўцом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753DC" w:rsidRPr="00F753DC" w:rsidTr="00F753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A5E" w:rsidRPr="00CE2A5E" w:rsidRDefault="00CE2A5E" w:rsidP="00CE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Кампенсацыя страт, прычыненых у сувязі з недахопамі тавару і (або) скасаваннем дагавора</w:t>
            </w:r>
          </w:p>
          <w:p w:rsidR="00F753DC" w:rsidRPr="00F753DC" w:rsidRDefault="00CE2A5E" w:rsidP="00CE2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(пункт 2 артыкула 25 Закона "Аб абароне правоў спажыўцоў")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 разумныя тэрміны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CE2A5E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2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працягу 7 дзён - з дня пацверджання спажыўцом памеру страты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3DC" w:rsidRPr="00F753DC" w:rsidRDefault="00F753DC" w:rsidP="00F75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5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3DC" w:rsidRPr="00F753DC" w:rsidRDefault="00F753DC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ПЫТАННЕ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</w:t>
      </w:r>
      <w:proofErr w:type="gramEnd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якога часу пачынаюць выліч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ацца тэрміны задавальнення абгрунтаваных патрабаванняў спажыўцоў?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АДКАЗ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Згодна з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артыкула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192 Грамадзянскага код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экса Рэспублі</w:t>
      </w:r>
      <w:proofErr w:type="gramStart"/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і </w:t>
      </w:r>
      <w:proofErr w:type="gramStart"/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Беларусь</w:t>
      </w:r>
      <w:proofErr w:type="gramEnd"/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працягласць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тэрмін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вызначанага перыядам часу, пачынаецца на наступны дзень пасля каляндарнай даты або наступлення падзеі, якімі вызначаны яго пачатак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Такім чынам, устаноўленыя Законам Рэспублікі Беларусь "Аб абароне правоў спажыўцоў" тэрміны, на працягу якіх павінны быць задаволены абгрунтаваныя патрабаванні спажыўцоў, неабходна вылічваць з дня, наступнага за днём, калі спажывец заявіў сваё патрабаванне прадаўцу (выканаўцу, вытворцу, прадстаўніку, рамонтнай арганізацыі)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 w:rsidRPr="00CE2A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Гарантыйны тэрмін на тавар</w:t>
      </w:r>
      <w:proofErr w:type="gramStart"/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</w:t>
      </w:r>
      <w:proofErr w:type="gramEnd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адпаведнасці з Законам Рэспублікі Беларусь ад 9 студзеня 2002 года "Аб абароне правоў спажыўцоў" (далей - Закон) пад гарантыйным тэрмінам разумеецца каляндарны тэрмін, устаноўлены ў днях, месяцах, гадах, або напрацоўка, устаноўленая ў гадзінах, цыклах спрацоўванняў, кіламетрах прабегу або іншых аналагічных паказчыках, прадугледжаныя заканадаўствам або дагаворам, на працягу якіх тавар (выні</w:t>
      </w:r>
      <w:proofErr w:type="gramStart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работы, паслуга) павінен адпавядаць патрабаванням да яго якасці, вызначаным у парадку, устаноўленым заканадаўствам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спажыўцоў </w:t>
      </w:r>
      <w:proofErr w:type="gramStart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часта</w:t>
      </w:r>
      <w:proofErr w:type="gramEnd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ўзнікаюць пытанні, 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звязаныя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з гарантыйнымі тэрмінамі на тавар. Разгледзім некаторыя з іх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ПЫТАННЕ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Як павінна быць прадстаўлена інфармацыя аб гарантыйных тэрмінах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АДКАЗ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адпаведнасці з артыкулам 7 Закона вытворца (прадавец, пастаўшчык, прадстаўнік, выканаўца) абавязаны своечасова прадастаўляць спажыўцу неабходную і праўдзівую інфармацыю аб прапанаваных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х, у тым ліку і гарантыйным тэрміне (</w:t>
      </w:r>
      <w:proofErr w:type="gramStart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калі ён</w:t>
      </w:r>
      <w:proofErr w:type="gramEnd"/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устаноўлены), а таксама рамонтнай арганізацыі, упаўнаважанай вытворцам (прадаўцом, паст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аўшчыком, прадстаўніком) на </w:t>
      </w:r>
      <w:r w:rsid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ўхіленне</w:t>
      </w:r>
      <w:r w:rsidR="00CE2A5E" w:rsidRPr="00CE2A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тавару і (або) тэхнічнае абслугоўванне тавару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Звычайна, тэрмін гарантыі ўказваецца ў дакуменце, які пацвярджае факт пакупкі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(касавым чэку, квітанцыі да прыходнага касавага ордэра, квітанцыя да адрыўнога талона і да т.п.), у тэхнічным пашпарце, інструкцыі па эксплуатацыі, кіраўніцтве карыстальніка, іншым дакуменце, які змяшчае звесткі аб найменні і кош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це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тавар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даце яго набыцця, прадаўцы (вытворцу, прадстаўнік, выкана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ў</w:t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ца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proofErr w:type="gramEnd"/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 каго спажывец можа прад'явіць прэтэнзіі на якасць тавару і на кім ляжыць абавязак даказвання - з'яўляецца тавар якасным ці не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Па агульн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ым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правіл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е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ў адпаведнасці з пунктам 1 артыкула 15 і пунктам 1 артыкула 21 Закона спажывец мае права прад'явіць патрабаванні адносна недахопаў тавару прадаўцу (вытворцу, пастаўшчыку, прадстаўніку) на працягу гарантыйнага тэрміну або тэрміну прыдатнасці тавару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Акрамя таго, згодна з пунктам 7 артыкула 20 Закона спажывец </w:t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прад'явіць патрабаванне аб неадкладным бязвыплатным 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ухіленні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тавару рамонтнай арганізацыі, упаўнаважанай вытворцам (прадаўцом, пастаўшчыком, прадстаўніком) на 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ўхіленне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тавару на працягу гарантыйнага тэрміну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У адносінах да тавар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у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, на які ўстаноўлены гарантыйны тэрмін, прадавец (вытворца, пастаўшчык, 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lastRenderedPageBreak/>
        <w:t>прадстаўнік) адказвае за недахопы тавар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, калі не дакажа, што яны ўзніклі пасля перадачы тавар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спажыўцу з прычыны парушэння ім правілаў карыстання, захоўв</w:t>
      </w:r>
      <w:r w:rsid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ання або транспарці</w:t>
      </w:r>
      <w:proofErr w:type="gramStart"/>
      <w:r w:rsid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роўк</w:t>
      </w:r>
      <w:proofErr w:type="gramEnd"/>
      <w:r w:rsid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і тавар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У адносінах да 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ў, на якія гарантыйныя тэрмі</w:t>
      </w:r>
      <w:proofErr w:type="gramStart"/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ны не</w:t>
      </w:r>
      <w:proofErr w:type="gramEnd"/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ўстаноўлены або гарантыйныя тэрміны складаюць менш за два гады, спажывец мае права прад'явіць названыя патрабаванні прадаўцу (вытворц</w:t>
      </w:r>
      <w:r w:rsid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be-BY" w:eastAsia="ru-RU"/>
        </w:rPr>
        <w:t>а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, пастаўшчык, прадстаўнік), калі дакажа, што недахопы тавар</w:t>
      </w:r>
      <w:r w:rsidR="004B7CB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="00A37F18" w:rsidRPr="00A37F1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ўзніклі да яго перадачы спажыўцу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Хто павінен ўстанаўліваць гарантыйны тэрмін, і якой працягласці ён павінен быць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адпаведнасці з пунктам 4 артыкула 13 вытворца абавязаны ўстанаўліваць на тавар гарантыйны тэрмін у выпадках і на ўмовах, прадугледжаных заканадаўствам.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Гарантыйны тэрмін на тавар, які вырабляецца за межамі Рэспублікі Беларусь, павінен быць не меншы за гарантыйны тэрмін, прадугледжаны заканадаўствам Рэспублікі Беларусь для аналагічных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ў, што вырабляюцца на тэрыторыі Рэспублікі Беларусь.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Калі вытворцам тавар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які вырабляецца за межамі Рэспублікі Беларусь, устаноўлены гарантыйны тэрмін меншай працягласці, чым гарантыйны тэрмін, прадугледжаны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заканадаўствам для аналагічных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ў, што вырабляюцца на тэрыторыі Рэспублі</w:t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 Беларусь, пастаўшчык абавязаны ўстанавіць на такі тавар гарантыйны тэрмін, прадугледжаны заканадаўствам. Такі</w:t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чынам, спажыўцы, якія купляюць замежныя і айчынныя тавары, будуць пастаўлены ў роўныя ўмовы. Паколькі гэтыя тэрміны ўстанаў</w:t>
      </w:r>
      <w:proofErr w:type="gramStart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</w:t>
      </w:r>
      <w:proofErr w:type="gramEnd"/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іваюцца нацыянальнымі стандартамі, спажывец зможа атрымаць пацвярджэнне дакладнасці гарантыйнага тэрміну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Калі вытворца (пастаўшчык) не выканаў прадугледжаны заканадаўствам абавязак па яго ўстаноўцы або выканаў яе неналежным чынам, то гарантыйны тэрмін на тавар абавязаны ўстанавіць прадавец</w:t>
      </w:r>
      <w:r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 </w:t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37F18"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Акрамя таго, прадаве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ц </w:t>
      </w:r>
      <w:proofErr w:type="gramStart"/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ўстанавіць</w:t>
      </w:r>
      <w:r w:rsid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тавар</w:t>
      </w:r>
      <w:r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A37F18" w:rsidRPr="00A37F18" w:rsidRDefault="00A37F18" w:rsidP="00A37F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дадатковы гарантыйны тэрмін звыш гарантыйнага тэрміну, прадугледжанага заканадаўствам і (або) устаноўленага вытворцам (пастаўшчыком);</w:t>
      </w:r>
    </w:p>
    <w:p w:rsidR="00F753DC" w:rsidRPr="00F753DC" w:rsidRDefault="00A37F18" w:rsidP="00A37F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гарантыйны тэрмін на тавар,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 гарантыйны тэрмін вытворцам (пастаўшчыком) не ўстаноўлены і абавязак па ўстаноўцы якога не прадугледжаны заканадаўствам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A37F18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Неабходна памятаць, што прадавец не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ўсталёўваць ці аб'яўляць гарантыйны тэрмін на тавар менш гарантыйнага тэрміна, усталяванага вытворцам (пастаўшчыком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 якога моманту выліч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аецца гарантыйны тэрмін?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Па агульным правіле гарантыйны тэрмін вылічаецца з моманту перадачы тавару спажыўцу.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гэтага правіла ёсць некалькі выключэнняў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A37F18" w:rsidRPr="00A37F18" w:rsidRDefault="00A37F18" w:rsidP="00A37F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калі дату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ўстанавіць немагчыма, то тэрмін гарантыі выліч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аецца з моманту вырабу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Аднак у выпадку, калі ў даце вырабу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ўказаны толькі месяц і год або год вырабу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днём яго вырабу лічыцца адпаведна апошні дзень месяца або года (пункт 2 артыкула 21 Закона);</w:t>
      </w:r>
    </w:p>
    <w:p w:rsidR="00A37F18" w:rsidRPr="00A37F18" w:rsidRDefault="00A37F18" w:rsidP="00A37F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сезонных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ў тэрмін гарантыі выліч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аецца з моманту наступлення адпаведнага сезона. Сёння яны выліч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аюцца з моманту наступлення адпаведнага сезона (напрыклад, адносна абутку: для зімовага — з 15 лістапада, вясенняга і восеньскага — адпаведна з 1 сакавіка і 15 верасня, летняга — з 1 мая). Аднак калі спажывец пачаў карыстацца сезонным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да ўказаных тэрмінаў і ў ходзе яго выкарыстання выяўлены недахопы, то гарантыйны тэрмін вылічаецца з дня пачатку выкарыстання такога тавару, заяўленага спажыўцом (пункт 3 артыкула 21 Закона);</w:t>
      </w:r>
    </w:p>
    <w:p w:rsidR="00A37F18" w:rsidRPr="00A37F18" w:rsidRDefault="00A37F18" w:rsidP="00A37F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тэрміны выліч</w:t>
      </w:r>
      <w:r w:rsidR="003D719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аюцца з дня рэальнай дастаўкі тавару с</w:t>
      </w:r>
      <w:bookmarkStart w:id="0" w:name="_GoBack"/>
      <w:bookmarkEnd w:id="0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пажыўцу, а пры неабходнасці яго ў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станоўк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 або зборкі - з дня ўстаноўкі або зборкі, не толькі пры продажы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ў па ўзорах, па пошце (з дастаўкай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ў з выкарыстаннем пасылак, бандэроляў і</w:t>
      </w:r>
      <w:r w:rsidR="003D71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іншых паштовых адпраўленняў),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выпадку, калі момант заключэння дагавора і момант перадачы тавару спажыўцу не супадаюць, але згодна з новай рэдакцыяй Закона і пры продажы па апісаннях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ў, якія змяшчаюцца.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каталогах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праспектах, рэкламе, буклетах або прадстаўленым у фатаграфіях або іншых інфармацыйных крыніцах, у тым ліку ў глабальнай камп'ютарнай сетцы Інтэрнэт (пункт 4 артыкула 21 Закона);</w:t>
      </w:r>
    </w:p>
    <w:p w:rsidR="00F753DC" w:rsidRPr="00F753DC" w:rsidRDefault="00A37F18" w:rsidP="00A37F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калі спажывец пазбаўлены магчымасці карыстацца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з прычыны абставінаў, якія залежаць ад прадаўца (напрыклад, калі тавар трэба падключыць, або патрабуецца спецыяльная ўстаноўка або зборка, а таксама калі адсутнічаюць неабходныя для выкарыстання тавару дэталі, інфармацыя або ў тавары выяўлены недахоп), тэрмін гарантыі выліч</w:t>
      </w:r>
      <w:r w:rsidR="003D719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аецца з моманту спынення абставін, якія перашкаджаюць выкарыстанню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 прызначэнні. Толькі ў выпадку, калі дзень </w:t>
      </w:r>
      <w:proofErr w:type="gramStart"/>
      <w:r w:rsidR="003D719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ух</w:t>
      </w:r>
      <w:proofErr w:type="gramEnd"/>
      <w:r w:rsidR="003D719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ілення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перашкод у карыстанні ўстанавіць немагчыма, тэрмін гарантыі выліч</w:t>
      </w:r>
      <w:r w:rsidR="003D719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в</w:t>
      </w:r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аецца з моманту заключэння дагавора купл</w:t>
      </w:r>
      <w:proofErr w:type="gramStart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і-</w:t>
      </w:r>
      <w:proofErr w:type="gramEnd"/>
      <w:r w:rsidRPr="00A37F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продажу (пункт 4 артыкула 21 Закона)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3D719B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У адпаведнасці з артыкулам 21 Закона спажывец 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прад'явіць патрабаванні адносна недахопаў тавару прадаўцу (вытворцу, пастаўшчыку, прадстаўніку) на працягу гарантыйнага тэрміну або тэрміну прыдатнасці тавару. У адносінах да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ў, на якія гарантыйныя тэрміны або тэрміны прыдатнасці не ўстаноўлены або гарантыйныя тэрміны складаюць менш за два гады, спажывец мае права прад'явіць названыя патрабаванні, калі недахопы выяўлены на працягу двух гадоў з дня перадачы такіх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ў спажыўцу, калі больш працяглыя тэрмі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ны не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ўстаноўлены заканадаўствам і 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( 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або) дамовай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Час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та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спажыўцоў узнікае пытанне аб вылічэнні гарантыйных тэрмінаў, калі вытворца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ўстанавіў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гарантыйны тэрмін на камплектуючыя вырабы і складовыя часткі асноўнага выраб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Гарантыйны тэрмін на камплектуючыя вырабы і складовыя часткі выліч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в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аецца ў тым жа парадку, што і гарантыйны тэрмін на асноўны выраб, і ён, як правіла, лічыцца роўным гарантыйнаму тэрміну на асноўны выраб і пачынае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адлічвацца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адначасова з гарантыйным тэрмінам на асноўны выраб, калі іншае не прадугледжана дамовай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выпадках, калі на камплектуючы выраб, састаўную частку асноўнага вырабу ў дагаворы рознічна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й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купл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і-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продажу ўстаноўлены гарантыйны тэрмін меншай працягласці, чым на асноўны выраб, спажывец мае права прад'явіць патрабаванні, звязаныя з недахопамі камплектуючага вырабу і састаўной часткі асноўнага вырабу, пры іх выяўленні на працягу гарантыйнага тэрміну на асноўны выраб, калі іншае не прадугледжана дамовай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Калі на камплектуючы выраб устаноўлены гарантыйны тэрмін большай працягласці, чым гарантыйны тэрмін на асноўны выраб, спажывец мае права прад'явіць патрабаванні, звязаныя з недахопамі тавару, калі недахопы камплектуючага вырабу выяўлены на працягу гарантыйнага тэрміну на яго, незалежна ад заканчэння гарантыйнага т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эрміну на асноўны выраб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выпадку правядзення рамонту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на які ўсталяваны гарантыйны тэрмін, што адбываецца з гэтым тэрмінам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адпаведнасці з артыкулам 20 Закона спажывец, якому прададзены тавар неналежнай якасці, калі яго недахопы не былі агавораны прадаўцом, мае права запатрабаваць неадкладнага бязвыплатнага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ўхілення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Нажаль, 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час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та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бывае так: прадавец (сэрвісны цэнтр) хавае, што ён абавязаны падоўжыць гарантыю, і сцвярджае, што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працягваецца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«старая гарантыя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адпаведнасці з часткай 3 артыкула 22 Закона ў выпадку бязвыплатнага ўстаранення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гарантыйны тэрмін на яго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працягваецца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перыяд, на працягу якога тавар не выкарыстоўваўся. Указаны перыяд выліч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в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аецца са дня прад'яўлення спажыўцом патрабавання аб бязвыплатным 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ух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іленні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да дня выдачы яго па канчатку рамонту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Пры бязвыплатным ухіленні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пасродкам замены камплект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уючага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выраб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ці складовай часткі асноўнага выраб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на якія ўсталяваныя гарантыйныя тэрміны, на новыя камплект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уючыя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выраб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ы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ці складовую частку асноўнага выраб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ўсталёўваюцца гарантыйныя тэрмі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ны той</w:t>
      </w:r>
      <w:proofErr w:type="gramEnd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жа працягласці, што і на замененыя, якія выліч</w:t>
      </w:r>
      <w:r w:rsid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в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аюцца з дня выдачы спажыўцу гэтага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пасля заканчэння рамонту (частка 4 </w:t>
      </w:r>
      <w:proofErr w:type="gramStart"/>
      <w:r w:rsidRPr="003D71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артыкула 22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proofErr w:type="gramEnd"/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276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276B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як жа быць, калі гарантыйны тэрмін скончыўся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276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11276B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Ахоўваючы інтарэсы грамадзян, закон ускладае на вытворцу, пастаўшчыка і прадаўца, пэўныя абавязкі па забеспячэнні паслягарантыйнага абслугоўвання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11276B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Так, у адпаведнасці з патрабаваннямі артыкула 14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11276B" w:rsidRPr="0011276B" w:rsidRDefault="0011276B" w:rsidP="001127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вытворца (пастаўшчык, выканаўца) абавязаны забяспечыць магчымасць выкарыстання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(выніку работы) па прызначэнні на працягу яго тэрміну службы</w:t>
      </w:r>
    </w:p>
    <w:p w:rsidR="0011276B" w:rsidRPr="0011276B" w:rsidRDefault="0011276B" w:rsidP="001127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вытворца (выканаўца) абавязаны забяспечыць магчымасць рамонту і тэхнічнага абслугоўвання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(выніку работы), выпуск і пастаўку запасных частак у гандлёвыя і рамонтныя арганізацыі ў неабходных для рамонту і тэхнічнага абслугоўвання аб'ёмах і асартыменце на працягу тэрміну вытворчасці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(выканання работы), пасля зняцця яго з вытворчасці (спынення выканання работы) - на працягу тэрміну службы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(выніку работы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а пры адсутнасці такога тэрміну - на працягу дзесяці гадоў з дня рэалізацыі спажыўцу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(выканання работы);</w:t>
      </w:r>
    </w:p>
    <w:p w:rsidR="00F753DC" w:rsidRPr="00F753DC" w:rsidRDefault="0011276B" w:rsidP="001127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прадавец забяспечвае магчымасць тэхнічнага абслугоўвання (за выключэннем нерухомай маёмасці) і рамонту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працягу гарантыйнага тэрміну, а калі гарантыйны тэрмін не ўстаноўлены або складае менш за два гады, - на працягу двух гадоў з дня рэалізацыі спажыўцу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калі больш працяглыя тэрміны не ўстаноўлены заканадаўствам і (або) дагаворам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11276B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Акрамя таго, Закон абараняе спажыўца і ў выпадку праяўлення істотных недахопаў у тавары і пасля заканчэння гарантыйнага тэрміну або двухгадовага тэрміну эксплуатацыі. У гэтым выпадку спажывец 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прад'явіць патрабаванні вытворцу, пастаўшчыку, прадстаўніку (пункт 6 артыкула 21 Закона)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выпадку выяўлення істотных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 тым ліку вытворчых, канструктыўных, рэцэптурных і іншых недахопаў, не звязаных са зносам, старэннем і іншымі фізічнымі працэсамі ў тавары, па заканчэнні двух гадоў з дня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спажыўцу, апошні мае права прад'явіць вытворцу наступныя патрабаванні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11276B" w:rsidRPr="0011276B" w:rsidRDefault="0011276B" w:rsidP="001127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замена недабраякаснага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належнай якасці;</w:t>
      </w:r>
    </w:p>
    <w:p w:rsidR="0011276B" w:rsidRPr="0011276B" w:rsidRDefault="0011276B" w:rsidP="001127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неадкладнае бязвыплатнае ўхіленне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</w:p>
    <w:p w:rsidR="0011276B" w:rsidRPr="0011276B" w:rsidRDefault="0011276B" w:rsidP="001127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пакрыццё расходаў па 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ўхіленні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</w:p>
    <w:p w:rsidR="00F753DC" w:rsidRPr="00F753DC" w:rsidRDefault="0011276B" w:rsidP="001127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скасаванне дагавора рознічна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й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купл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і-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продажу, вяртання выплачанай за тавар грашовай сумы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11276B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Пры гэтым спажывец па патрабаванні і за кошт вытворцы павінен вярнуць атрыманы тавар неналежнай якасці (пункт 6 артыкула 21 Закона)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Пры прад'яўленні такога патрабавання трэба ўлічваць, што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11276B" w:rsidRPr="0011276B" w:rsidRDefault="0011276B" w:rsidP="001127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патрабаванне можа быць прад'яўлена толькі вытворцу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</w:p>
    <w:p w:rsidR="0011276B" w:rsidRPr="0011276B" w:rsidRDefault="0011276B" w:rsidP="001127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патрабаванне можа быць прад'яўлена на працягу тэрміну службы, а 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калі ён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ўстаноўлены - на працягу дзесяці гадоў з моманту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спажыўцу;</w:t>
      </w:r>
    </w:p>
    <w:p w:rsidR="00F753DC" w:rsidRPr="00F753DC" w:rsidRDefault="0011276B" w:rsidP="001127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спажывец абавязаны даказаць, што недахоп узнік да перадачы яму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або па прычынах,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якія ўзніклі да гэтага моманту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11276B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Спажывец мае права прад'явіць патрабаванні аб замене недабраякаснага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м належнай якасці, або неадкладным бязвыплатным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ўхіленні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або кампенсацыі расходаў па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ўхіленні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пастаўшчыку, прадстаўніку ў межах устаноўленага на тавар тэрміну службы або на працягу дзесяці гадоў з дня рэалізацыі спажыўцу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калі тэрмін службы не ўстаноўлены ў выпадку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11276B" w:rsidRPr="0011276B" w:rsidRDefault="0011276B" w:rsidP="001127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эканамічнай неплацежаздольнасці (банкруцтва) вытворцы;</w:t>
      </w:r>
    </w:p>
    <w:p w:rsidR="0011276B" w:rsidRPr="0011276B" w:rsidRDefault="0011276B" w:rsidP="001127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прыпынення або спынення дзейнасці вытворцы;</w:t>
      </w:r>
    </w:p>
    <w:p w:rsidR="0011276B" w:rsidRPr="0011276B" w:rsidRDefault="0011276B" w:rsidP="001127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адсутнасці ў спажыўца дакладных звестак аб вытворц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ы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753DC" w:rsidRPr="00F753DC" w:rsidRDefault="0011276B" w:rsidP="001127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калі месца знаходжання або месца жыхарства вытворцы за межамі Рэспублі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 Беларусь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Default="0011276B" w:rsidP="00F753D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Пры невыкананні пастаўшчыком, прадстаўніком 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названых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патрабаванняў спажывец мае права вярнуць тавар неналежнай якасці адпаведна пастаўшчыку, прадстаўніку і запатрабаваць вяртання выплачанай за тавар грашовай сумы (пункт 6 артыкула 21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276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Правы спажыўцоў пры парушэнні тэрмінаў, устаноўленых дагаворам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Якія патрабаванні мае права прад'явіць спажывец прадаўцу ў выпадку парушэння тэрмінаў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 дагаворы купл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і-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продажу з папярэдняй аплатай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u w:val="single"/>
          <w:shd w:val="clear" w:color="auto" w:fill="FFFFFF"/>
          <w:lang w:eastAsia="ru-RU"/>
        </w:rPr>
        <w:t>?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адпаведнасці з артыкулам 24 Закона Рэспублікі Беларусь ад 9 студзеня 2002 года "Аб абароне правоў спажыўцоў" (далей - Закон) у выпадку, калі прадавец, які атрымаў суму папярэдняй аплаты, не выконвае абавязкі па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спажыўцу ва ўстаноўлены дагаворам тэрмін, спажывец па свайму выбару мае права запатрабаваць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11276B" w:rsidRPr="0011276B" w:rsidRDefault="0011276B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1276B" w:rsidRPr="0011276B" w:rsidRDefault="0011276B" w:rsidP="0011276B">
      <w:pPr>
        <w:pStyle w:val="a5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перадач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у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аплачанага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 xml:space="preserve"> </w:t>
      </w: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 ўстаноўлены і</w:t>
      </w:r>
      <w:proofErr w:type="gramStart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proofErr w:type="gramEnd"/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новы тэрмін;</w:t>
      </w:r>
    </w:p>
    <w:p w:rsidR="0011276B" w:rsidRPr="0011276B" w:rsidRDefault="0011276B" w:rsidP="0011276B">
      <w:pPr>
        <w:pStyle w:val="a5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вяртання сумы папярэдняй аплаты за тавар, не перададзены прадаўцом.</w:t>
      </w:r>
    </w:p>
    <w:p w:rsidR="0011276B" w:rsidRDefault="0011276B" w:rsidP="001127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</w:pPr>
    </w:p>
    <w:p w:rsidR="00F753DC" w:rsidRPr="00BA6B57" w:rsidRDefault="0011276B" w:rsidP="0011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Спажывец таксама мае права запатрабаваць поўнай кампенсацыі страт, прычыненых яму з прычыны парушэння ўстаноўленага дагаворам тэрміну пера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дачы папярэдне аплачанага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тавару 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Патрабаванні спажыўца аб вяртанні сумы папярэдняй аплаты за тавар падлягаюць задавальненню прадаўцом неадкладна, максімальны тэрмін - не можа перавышаць сямі дзён з дня прад'яўлення адпаведнага патрабавання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 адпаведнасці з пунктам 2 артыкула 25 Закона патрабаванні спажыўца аб кампенсацыі страт падлягаюць задавальненню неадкладна, максімальны тэрмін - сем дзён з дня пацвярджэння спажыўцом памеру страт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Акрамя таго, у выпадку парушэння ўстаноўленага дагаворам тэрміну прадавец абавязаны выплаціць спажыўцу працэнты на суму папярэдняй аплаты ў памеры стаўкі рэфінансавання Нацыянальнага банка Рэспублікі Беларусь, устаноўленай на дзень выплаты працэнтаў або на дзень вынясення судовага рашэння, калі патрабаванне аб выплаце працэнтаў не было задаволена добраахвотна. Працэнты выплачваюцца з дня,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lastRenderedPageBreak/>
        <w:t xml:space="preserve">калі па дагаворы павінна была быць ажыццёўлена фактычная перадача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 спажыўцу, да дня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тавару </w:t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 xml:space="preserve"> спажыўцу або да дня вяртання спажыўцу сумы папярэдняй аплаты за тавар (пункт 4 артыкула 24 Закона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11276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: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Pr="0011276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Якія патрабаванні мае права прад'явіць спажывец выканаўцу ў выпадку парушэння тэрмінаў выканання работ (аказання паслуг)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u w:val="single"/>
          <w:shd w:val="clear" w:color="auto" w:fill="FFFFFF"/>
          <w:lang w:val="be-BY" w:eastAsia="ru-RU"/>
        </w:rPr>
        <w:t>?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F753DC" w:rsidRPr="0011276B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BA6B5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:</w:t>
      </w:r>
      <w:r w:rsidR="00F753DC" w:rsidRPr="00BA6B57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br/>
      </w:r>
      <w:r w:rsidR="00BA6B57"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У адпаведнасці з артыкулам 30 Закона Рэспублікі Беларусь ад 9 студзеня 2002 года "Аб абароне правоў спажыўцоў" (далей - Закон), у выпадку, калі выканаўца парушыў тэрміны выканання работы (аказання паслугі), спажывец мае права па свайму выбару.</w:t>
      </w:r>
      <w:r w:rsidR="00F753DC"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:</w:t>
      </w:r>
    </w:p>
    <w:p w:rsidR="00BA6B57" w:rsidRPr="00BA6B57" w:rsidRDefault="00BA6B57" w:rsidP="00BA6B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>прызначыць выканаўцу новы тэрмін, які ўказваецца ў дагаворы аб выкананні работы (аказанні паслугі). У выпадку пратэрміноўкі новых тэрмінаў спажывец мае права прад'явіць выканаўцу іншыя патрабаванні, прадугледжаныя артыкулам 30 Закона;</w:t>
      </w:r>
    </w:p>
    <w:p w:rsidR="00BA6B57" w:rsidRPr="00BA6B57" w:rsidRDefault="00BA6B57" w:rsidP="00BA6B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 xml:space="preserve"> даручыць выкананне работы (аказанне паслугі) трэцім асобам за разумную цану або выканаць яе сваімі сіламі і запатрабаваць ад выканаўцы кампенсацыі панесеных расходаў;</w:t>
      </w:r>
    </w:p>
    <w:p w:rsidR="00BA6B57" w:rsidRPr="00BA6B57" w:rsidRDefault="00BA6B57" w:rsidP="00BA6B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7CB1">
        <w:rPr>
          <w:rFonts w:ascii="Arial" w:eastAsia="Times New Roman" w:hAnsi="Arial" w:cs="Arial"/>
          <w:color w:val="000000"/>
          <w:sz w:val="18"/>
          <w:szCs w:val="18"/>
          <w:lang w:val="be-BY" w:eastAsia="ru-RU"/>
        </w:rPr>
        <w:t xml:space="preserve"> </w:t>
      </w: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запатрабаваць суразмернага памяншэння ўстаноўленага кошту за выкананне працы (аказанне паслугі);</w:t>
      </w:r>
    </w:p>
    <w:p w:rsidR="00F753DC" w:rsidRPr="00F753DC" w:rsidRDefault="00BA6B57" w:rsidP="00BA6B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скасаваць дамову аб выкананні працы (аказанні паслугі). Пры гэтым выканаўца не мае права патрабаваць у спажыўца кампенсацыі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сваіх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затрат, праведзеных у працэсе выканання работы (аказання паслугі), а таксама платы за ўжо выкананую работу (аказаную паслугу), за выключэннем выпадкаў, калі спажывец прыняў выкананую работу (аказаную паслугу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F753DC" w:rsidRPr="00F753DC" w:rsidRDefault="00BA6B57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Спажывец таксама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запатрабаваць поўнай кампенсацыі страт, прычыненых яму ў сувязі з парушэннем тэрмінаў выканання работы (аказання паслугі). Акрамя таго, за парушэнне ўстаноўленых тэрмінаў выканання работы (аказання паслугі) выканаўца таксама выплачвае спажыўцу за кожны дзень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пратэрм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іноўкі няўстойку ў памеры аднаго працэнта цаны выканання работы (аказання паслугі). Дагаворам аб выкананні работ (аказанні паслуг) паміж спажыўцом і выканаўцам можа быць устаноўлены больш высокі памер няўстойкі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Няўстойка за парушэнне тэрмінаў спаганяецца за кожны дзень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пратэрм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іноўкі аж да выканання работы (аказання паслугі) або прад'яўлення спажыўцом патрабаванняў, прадугледжаных артыкулам 30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Напрыклад, па дамове аказання паслугі выканаўца абавязаны выканаць работы па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выра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ўноўванні сцен у кватэры з 4 па 11 мая 2014 года. Аднак працу скончыў 15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мая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У сувязі з гэтым, спажывец мае права прад'явіць выканаўцу патрабаванне па выплаце няўстойкі ў памеры 1 працэнта цаны выканання работы з 12 па 15 мая 2014 года, г.зн. за 4 дні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пратэрм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іноўкі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Парадак вяртання грашовых сродкаў за няякасны тавар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Якія патрабаванні маюць права прад'явіць спажывец у выпадку выяўлення недахопаў у тавары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адпаведнасці з Законам Рэспублікі Беларусь ад 9 студзеня 2002 года "Аб абароне правоў спажыўцоў" (далей - Закон) прадавец абавязаны перадаць спажыўцу пры заключэнні дагавора куплі-продажу тавар належнай якасці. У выпадку выяўлення недахопаў у тавары спажывец мае права на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свой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выбар запатрабаваць адно з патрабаванняў, указаных у артыкуле 20 Закон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BA6B57" w:rsidRPr="00BA6B57" w:rsidRDefault="00BA6B57" w:rsidP="00BA6B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замена недабраякаснага тавару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належнай якасці;</w:t>
      </w:r>
    </w:p>
    <w:p w:rsidR="00BA6B57" w:rsidRPr="00BA6B57" w:rsidRDefault="00BA6B57" w:rsidP="00BA6B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суразмернае памяншэнне пакупной цаны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</w:p>
    <w:p w:rsidR="00BA6B57" w:rsidRPr="00BA6B57" w:rsidRDefault="00BA6B57" w:rsidP="00BA6B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бясплатны рамонт;</w:t>
      </w:r>
    </w:p>
    <w:p w:rsidR="00BA6B57" w:rsidRPr="00BA6B57" w:rsidRDefault="00BA6B57" w:rsidP="00BA6B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пакрыццё расходаў па рамонце;</w:t>
      </w:r>
    </w:p>
    <w:p w:rsidR="00F753DC" w:rsidRPr="00F753DC" w:rsidRDefault="00BA6B57" w:rsidP="00BA6B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вяртанне грошай за няякасны тавар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BA6B57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Каму спажывец мае права прад'явіць патрабаванне аб звароце грошай за няякасны тавар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Патрабаванні ў адносінах да недахопаў тавару спажывец па сваім меркаванні мае права прад'явіць у адпаведнасці з артыкулам 21 Закона прадаўцу (вытворцу, пастаўшчыку, прадстаўніку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Адказнасць за належную якасць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выяўленне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ў ходзе эксплуатацыі схаваных недахопаў) нясе прадавец (вытворцу, пастаўшчыку, прадстаўніку) на працягу гарантыйнага тэрміну на тавар, а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калі ён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 ўстаноўлены або складае менш за два гады - на працягу двух гадоў (артыкулы 20, 21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Спажывец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ў адпаведнасці з пунктам 5 артыкула 20 Закона прад'явіць вытворцу наступныя патрабаванні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BA6B57" w:rsidRPr="00BA6B57" w:rsidRDefault="00BA6B57" w:rsidP="00BA6B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замена недабраякаснага тавару </w:t>
      </w:r>
      <w:r w:rsidR="004B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належнай якасці;</w:t>
      </w:r>
    </w:p>
    <w:p w:rsidR="00BA6B57" w:rsidRPr="00BA6B57" w:rsidRDefault="00BA6B57" w:rsidP="00BA6B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бясплатны рамонт;</w:t>
      </w:r>
    </w:p>
    <w:p w:rsidR="00BA6B57" w:rsidRPr="00BA6B57" w:rsidRDefault="00BA6B57" w:rsidP="00BA6B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пакрыццё расходаў па рамонце;</w:t>
      </w:r>
    </w:p>
    <w:p w:rsidR="00F753DC" w:rsidRPr="00F753DC" w:rsidRDefault="00BA6B57" w:rsidP="00BA6B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вяртання выплачанай за тавар грашовай сумы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BA6B57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Спажывец мае права прад'явіць патрабаванні ўказаныя ў п. 1 арт. 20 Закона, за выключэннем патрабавання суразмернага памяншэння цаны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пастаўшчыку, прадстаўніку ў выпадку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BA6B57" w:rsidRPr="00BA6B57" w:rsidRDefault="00BA6B57" w:rsidP="00BA6B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эканамічнай неплацежаздольнасці (банкруцтва) прадаўца (вытворцы);</w:t>
      </w:r>
    </w:p>
    <w:p w:rsidR="00BA6B57" w:rsidRPr="00BA6B57" w:rsidRDefault="00BA6B57" w:rsidP="00BA6B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прыпынення або спынення яго дзейнасці;</w:t>
      </w:r>
    </w:p>
    <w:p w:rsidR="00BA6B57" w:rsidRPr="00BA6B57" w:rsidRDefault="00BA6B57" w:rsidP="00BA6B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адсутнасці ў спажыўца дакладных звестак аб прадаўцу (вытворцу);</w:t>
      </w:r>
    </w:p>
    <w:p w:rsidR="00F753DC" w:rsidRPr="00F753DC" w:rsidRDefault="00BA6B57" w:rsidP="00BA6B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месца знаходжання або месца жыхарства вытворцы за межамі Рэспублі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 Беларусь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753DC" w:rsidRPr="00F753DC" w:rsidRDefault="00BA6B57" w:rsidP="00F7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Пры невыкананні пастаўшчыком, прадстаўніком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названых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патрабаванняў, спажывец мае права вярнуць тавар неналежнай якасці адпаведна пастаўшчыку, прадстаўніку і запатрабаваць вяртання выплачанай за тавар грашовай сумы (п. 6 арт. 20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працягу якіх тэрмінаў павінны быць задаволены патрабаванні спажыўца аб вяртанні грошай за няякасны тавар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Абгрунтаваныя патрабаванні спажыўца аб скасаванні дагавора рознічна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be-BY" w:eastAsia="ru-RU"/>
        </w:rPr>
        <w:t>й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куплі-продажу і вяртанні выплачанай за тавар неналежнай якасці грашовай сумы падлягаюць задавальненню прадаўцом неадкладна. Максімальны тэрмін не можа перавышаць сямі дзён, а пры неабходнасці правядзення экспертызы - чатырнаццаці дзён (артыкул 25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выпадку задавальнення Вашых патрабаванняў прадавец не мае права ўтрымліваць суму, на якую панізілася кошт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з-за выкарыстання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страты ім таварнага выгляду і іншых падобных абставін. У адпаведнасці з пунктам 4 артыкула 27 Закона Вы маеце права акрамя аплачанай за тавар грашовай сумы запатрабаваць кампенсацыі розніцы паміж цаной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устаноўленай дагаворам, і цаной адпаведнага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момант задавальнення Вашага патрабавання. Пры гэтым спажывец па патрабаванні і за кошт прадаўца (вытворцы) павінен вярнуць атрыманы тавар неналежнай якасці. Спажывец мае права вярнуць няякасны тавар без спажывецкай тары (упакоў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і) (пункты 3 і 5 артыкула 20 Закона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Акрамя таго, у адпаведнасці з артыкулам 5 Закона спажывец мае права на кампенсацыю ў поўным аб'ёме страт, шкоды, прычыненых з прычыны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Згодна з пунктам 2 артыкула 25 Закона патрабаванні аб кампенсацыі страт падлягаюць задавальненню прадаўцом на працягу сямі дзён з дня пацвярджэння спажыўцом памеру страт. У адпаведнасці з пунктам 1 артыкула 26 Закона за парушэнне тэрмінаў задавальнення абгрунтаваных патрабаванняў спажыўцоў прадавец, які дапусціў такія парушэнні, выплачвае спажыўцу няўстойку ў памеры аднаго працэнта цаны тавару за кожны дзень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пратэрм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іноўкі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ПЫТАННЕ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выпадку прад'яўлення патрабавання аб вяртанні грашовых сродкаў за няякасны тавар - якія дзеянні прадаўца (вытворцы, пастаўшчыка, прадстаўніка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Неналежная якасць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 заўсёды з'яўляецца відавочнай.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 сувязі з гэтым, у адпаведнасці з пунктам 9 артыкула 20 Закона прадаўцу прадастаўлена права пры прад'яўленні патрабаванняў спажыўцом па пытанні продажу яму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неналежнай якасці правесці праверку якасці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ў тэрміны, устаноўленыя заканадаўствам для задавальнення патрабавання спажыўца (напрыклад, пры вылучэнні патрабавання аб вяртанні грашовых сродкаў - на працягу 7 дзён).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Пры ўзнікненні спрэчкі аб наяўнасці і прычынах недахопаў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прадавец абавязаны правесці незалежную экспертызу якасці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за свой кошт. Аб месцы і часе правядзення экспертызы спажывец павінен быць апавешчаны ў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ісьмовай форме. Спажывец 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прыняць удзел у праверцы якасці і правядзенні экспертызы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асабіста ці праз свайго прадстаўніка. Разам з тым, заканадаўствам прадугледжана права спажыўца на правядзенне экспертызы самастойна (у гэтым выпадку прадавец (вытворца) павінен быць апавешчаны аб такі</w:t>
      </w:r>
      <w:proofErr w:type="gramStart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</w:t>
      </w:r>
      <w:proofErr w:type="gramEnd"/>
      <w:r w:rsidRPr="00BA6B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рашэнні спажыўца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Калі ў выніку экспертызы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будзе ўстаноўлена, што недахопы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адсутнічаюць або ўзніклі пасля перадачы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тавару </w:t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спажыўцу з прычыны парушэння ім устаноўленых правілаў выкарыстання, захоўвання, транспарціроўкі </w:t>
      </w:r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тавару</w:t>
      </w:r>
      <w:proofErr w:type="gramStart"/>
      <w:r w:rsidR="004B7CB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спажывец абавязаны кампенсаваць прадаўцу расходы на правядзенне экспертызы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Разам з тым, згодна з пунктам 9 артыкула 20 Закона ў выпадку нязгоды з вывадамі экспертызы спажывец </w:t>
      </w:r>
      <w:proofErr w:type="gramStart"/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мае</w:t>
      </w:r>
      <w:proofErr w:type="gramEnd"/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права аспрэчыць так</w:t>
      </w:r>
      <w:r w:rsid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ое заключэнне ў судовым парадку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lastRenderedPageBreak/>
        <w:t>ПЫТАННЕ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Куды можа звярнуцца спажывец па абарону сваіх правоў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be-BY" w:eastAsia="ru-RU"/>
        </w:rPr>
        <w:t>АДКАЗ</w:t>
      </w:r>
      <w:r w:rsidR="00F753DC" w:rsidRPr="00F753D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85A2D" w:rsidRPr="00A85A2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Для абароны сваіх інтарэсаў спажывец можа звярнуцца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A85A2D" w:rsidRPr="00A85A2D" w:rsidRDefault="00A85A2D" w:rsidP="00A85A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мясцовыя выканаўчыя і распарадчыя органы, якія ў адпаведнасці з артыкулам 43 Закона абавязаны звяртацца ў суд з іскам аб абароне правоў спажыўца;</w:t>
      </w:r>
    </w:p>
    <w:p w:rsidR="00A85A2D" w:rsidRPr="00A85A2D" w:rsidRDefault="00A85A2D" w:rsidP="00A85A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грамадскія аб'яднанні спажыўцоў;</w:t>
      </w:r>
    </w:p>
    <w:p w:rsidR="00F753DC" w:rsidRPr="00F753DC" w:rsidRDefault="00A85A2D" w:rsidP="00A85A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іскам аб абароне сваіх правоў у суд. У адпаведнасці з артыкулам 257 Падатковага кодэкса Рэспублі</w:t>
      </w:r>
      <w:proofErr w:type="gramStart"/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 </w:t>
      </w:r>
      <w:proofErr w:type="gramStart"/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Беларусь</w:t>
      </w:r>
      <w:proofErr w:type="gramEnd"/>
      <w:r w:rsidRPr="00A85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(Асаблівая частка) спажыўцы вызваляюцца ад выплаты дзяржаўнай пошліны па ісках, звязаных з парушэннем іх правоў, прадугледжаных заканадаўствам аб абароне правоў спажыўцоў</w:t>
      </w:r>
      <w:r w:rsidR="00F753DC" w:rsidRPr="00F753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D6942" w:rsidRDefault="000D6942"/>
    <w:sectPr w:rsidR="000D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745"/>
    <w:multiLevelType w:val="multilevel"/>
    <w:tmpl w:val="1A441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0AF8"/>
    <w:multiLevelType w:val="multilevel"/>
    <w:tmpl w:val="EF8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F292C"/>
    <w:multiLevelType w:val="multilevel"/>
    <w:tmpl w:val="56F2D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173AE"/>
    <w:multiLevelType w:val="multilevel"/>
    <w:tmpl w:val="42345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63BCB"/>
    <w:multiLevelType w:val="hybridMultilevel"/>
    <w:tmpl w:val="4926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3641"/>
    <w:multiLevelType w:val="multilevel"/>
    <w:tmpl w:val="3D427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A4B6D"/>
    <w:multiLevelType w:val="multilevel"/>
    <w:tmpl w:val="8F8ED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A5360"/>
    <w:multiLevelType w:val="multilevel"/>
    <w:tmpl w:val="91AAB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66943"/>
    <w:multiLevelType w:val="multilevel"/>
    <w:tmpl w:val="175EC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94FFF"/>
    <w:multiLevelType w:val="multilevel"/>
    <w:tmpl w:val="752EF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937D0"/>
    <w:multiLevelType w:val="multilevel"/>
    <w:tmpl w:val="EE84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3E5508"/>
    <w:multiLevelType w:val="multilevel"/>
    <w:tmpl w:val="A2B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8D3EEF"/>
    <w:multiLevelType w:val="multilevel"/>
    <w:tmpl w:val="0AE8E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04C25"/>
    <w:multiLevelType w:val="multilevel"/>
    <w:tmpl w:val="C59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B32CA1"/>
    <w:multiLevelType w:val="multilevel"/>
    <w:tmpl w:val="CBC0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33843"/>
    <w:multiLevelType w:val="multilevel"/>
    <w:tmpl w:val="2BFEF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16EB9"/>
    <w:multiLevelType w:val="multilevel"/>
    <w:tmpl w:val="20B04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D5C3F"/>
    <w:multiLevelType w:val="multilevel"/>
    <w:tmpl w:val="512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17"/>
  </w:num>
  <w:num w:numId="6">
    <w:abstractNumId w:val="12"/>
  </w:num>
  <w:num w:numId="7">
    <w:abstractNumId w:val="8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DC"/>
    <w:rsid w:val="000D6942"/>
    <w:rsid w:val="0011276B"/>
    <w:rsid w:val="00122D32"/>
    <w:rsid w:val="003D719B"/>
    <w:rsid w:val="004B7CB1"/>
    <w:rsid w:val="00770FF5"/>
    <w:rsid w:val="00A37F18"/>
    <w:rsid w:val="00A85A2D"/>
    <w:rsid w:val="00BA6B57"/>
    <w:rsid w:val="00BB7787"/>
    <w:rsid w:val="00C012BF"/>
    <w:rsid w:val="00CE2A5E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3DC"/>
    <w:rPr>
      <w:b/>
      <w:bCs/>
    </w:rPr>
  </w:style>
  <w:style w:type="character" w:styleId="a4">
    <w:name w:val="Emphasis"/>
    <w:basedOn w:val="a0"/>
    <w:uiPriority w:val="20"/>
    <w:qFormat/>
    <w:rsid w:val="00F753DC"/>
    <w:rPr>
      <w:i/>
      <w:iCs/>
    </w:rPr>
  </w:style>
  <w:style w:type="paragraph" w:styleId="a5">
    <w:name w:val="List Paragraph"/>
    <w:basedOn w:val="a"/>
    <w:uiPriority w:val="34"/>
    <w:qFormat/>
    <w:rsid w:val="0011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3DC"/>
    <w:rPr>
      <w:b/>
      <w:bCs/>
    </w:rPr>
  </w:style>
  <w:style w:type="character" w:styleId="a4">
    <w:name w:val="Emphasis"/>
    <w:basedOn w:val="a0"/>
    <w:uiPriority w:val="20"/>
    <w:qFormat/>
    <w:rsid w:val="00F753DC"/>
    <w:rPr>
      <w:i/>
      <w:iCs/>
    </w:rPr>
  </w:style>
  <w:style w:type="paragraph" w:styleId="a5">
    <w:name w:val="List Paragraph"/>
    <w:basedOn w:val="a"/>
    <w:uiPriority w:val="34"/>
    <w:qFormat/>
    <w:rsid w:val="0011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А.С.</dc:creator>
  <cp:lastModifiedBy>Пользователь</cp:lastModifiedBy>
  <cp:revision>5</cp:revision>
  <dcterms:created xsi:type="dcterms:W3CDTF">2024-12-13T13:36:00Z</dcterms:created>
  <dcterms:modified xsi:type="dcterms:W3CDTF">2024-12-17T10:22:00Z</dcterms:modified>
</cp:coreProperties>
</file>