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12929" w14:textId="77777777" w:rsidR="00583C45" w:rsidRDefault="00583C45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4BD4E5C2" w14:textId="77777777" w:rsidR="007A43D6" w:rsidRPr="00DA3793" w:rsidRDefault="007A43D6" w:rsidP="007A43D6">
      <w:pPr>
        <w:jc w:val="center"/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lang w:val="be-BY"/>
        </w:rPr>
      </w:pPr>
      <w:r w:rsidRPr="00DA3793"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lang w:val="be-BY"/>
        </w:rPr>
        <w:t>Нормативно-правовые акты, регулирующие осуществление административных процедур</w:t>
      </w:r>
    </w:p>
    <w:p w14:paraId="417F117A" w14:textId="4656BA7C" w:rsidR="007A43D6" w:rsidRPr="00424922" w:rsidRDefault="007A43D6" w:rsidP="00DA3793">
      <w:pPr>
        <w:spacing w:after="240" w:line="300" w:lineRule="exact"/>
        <w:jc w:val="both"/>
        <w:rPr>
          <w:sz w:val="30"/>
          <w:lang w:val="ru-RU"/>
        </w:rPr>
      </w:pPr>
      <w:r w:rsidRPr="00DA3793">
        <w:rPr>
          <w:rFonts w:ascii="Times New Roman" w:hAnsi="Times New Roman" w:cs="Times New Roman"/>
          <w:sz w:val="30"/>
          <w:lang w:val="ru-RU"/>
        </w:rPr>
        <w:br/>
      </w:r>
      <w:bookmarkStart w:id="1" w:name="_Hlk99700858"/>
      <w:r w:rsidR="001C3346">
        <w:rPr>
          <w:rFonts w:ascii="Times New Roman" w:hAnsi="Times New Roman" w:cs="Times New Roman"/>
          <w:sz w:val="30"/>
          <w:lang w:val="ru-RU"/>
        </w:rPr>
        <w:fldChar w:fldCharType="begin"/>
      </w:r>
      <w:r w:rsidR="001C3346">
        <w:rPr>
          <w:rFonts w:ascii="Times New Roman" w:hAnsi="Times New Roman" w:cs="Times New Roman"/>
          <w:sz w:val="30"/>
          <w:lang w:val="ru-RU"/>
        </w:rPr>
        <w:instrText xml:space="preserve"> HYPERLINK "https://etalonline.by/document/?regnum=h10800433&amp;q_id=4763794" </w:instrText>
      </w:r>
      <w:r w:rsidR="001C3346">
        <w:rPr>
          <w:rFonts w:ascii="Times New Roman" w:hAnsi="Times New Roman" w:cs="Times New Roman"/>
          <w:sz w:val="30"/>
          <w:lang w:val="ru-RU"/>
        </w:rPr>
        <w:fldChar w:fldCharType="separate"/>
      </w:r>
      <w:r w:rsidRPr="001C3346">
        <w:rPr>
          <w:rStyle w:val="a3"/>
          <w:rFonts w:ascii="Times New Roman" w:hAnsi="Times New Roman" w:cs="Times New Roman"/>
          <w:sz w:val="30"/>
          <w:lang w:val="ru-RU"/>
        </w:rPr>
        <w:t>Закон Республики Беларусь от 28.10.2008 № 433-З «Об основах административных процедур»</w:t>
      </w:r>
      <w:r w:rsidR="001C3346">
        <w:rPr>
          <w:rFonts w:ascii="Times New Roman" w:hAnsi="Times New Roman" w:cs="Times New Roman"/>
          <w:sz w:val="30"/>
          <w:lang w:val="ru-RU"/>
        </w:rPr>
        <w:fldChar w:fldCharType="end"/>
      </w:r>
    </w:p>
    <w:p w14:paraId="42CE5288" w14:textId="6F8EA373" w:rsidR="00DA3793" w:rsidRDefault="00012FDE" w:rsidP="00DA3793">
      <w:pPr>
        <w:spacing w:after="240" w:line="300" w:lineRule="exact"/>
        <w:jc w:val="both"/>
        <w:rPr>
          <w:rFonts w:ascii="Times New Roman" w:hAnsi="Times New Roman" w:cs="Times New Roman"/>
          <w:sz w:val="30"/>
          <w:lang w:val="ru-RU"/>
        </w:rPr>
      </w:pPr>
      <w:hyperlink r:id="rId5" w:history="1">
        <w:r w:rsidR="007A43D6" w:rsidRPr="001C3346">
          <w:rPr>
            <w:rStyle w:val="a3"/>
            <w:rFonts w:ascii="Times New Roman" w:hAnsi="Times New Roman" w:cs="Times New Roman"/>
            <w:sz w:val="30"/>
            <w:lang w:val="ru-RU"/>
          </w:rPr>
          <w:t>Указ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  </w:r>
      </w:hyperlink>
    </w:p>
    <w:p w14:paraId="004103C0" w14:textId="28D5B3B9" w:rsidR="00DA3793" w:rsidRPr="00DA3793" w:rsidRDefault="00012FDE" w:rsidP="00DA3793">
      <w:pPr>
        <w:spacing w:after="240" w:line="300" w:lineRule="exact"/>
        <w:jc w:val="both"/>
        <w:rPr>
          <w:sz w:val="30"/>
          <w:lang w:val="ru-RU"/>
        </w:rPr>
      </w:pPr>
      <w:hyperlink r:id="rId6" w:history="1">
        <w:r w:rsidR="00DA3793" w:rsidRPr="001C3346">
          <w:rPr>
            <w:rStyle w:val="a3"/>
            <w:rFonts w:ascii="Times New Roman" w:hAnsi="Times New Roman" w:cs="Times New Roman"/>
            <w:sz w:val="30"/>
            <w:lang w:val="ru-RU"/>
          </w:rPr>
          <w:t>Указ Президента Республики Беларусь от 25.06.2021 № 240 «Об административных процедурах, осуществляемых в отношении субъектов хозяйствования»</w:t>
        </w:r>
      </w:hyperlink>
      <w:r w:rsidR="00DA3793" w:rsidRPr="00DA3793">
        <w:rPr>
          <w:rFonts w:ascii="Times New Roman" w:hAnsi="Times New Roman" w:cs="Times New Roman"/>
          <w:sz w:val="30"/>
          <w:lang w:val="ru-RU"/>
        </w:rPr>
        <w:t xml:space="preserve"> </w:t>
      </w:r>
    </w:p>
    <w:p w14:paraId="59399625" w14:textId="2F372E36" w:rsidR="007A43D6" w:rsidRPr="00DA3793" w:rsidRDefault="00012FDE" w:rsidP="00DA3793">
      <w:pPr>
        <w:spacing w:after="240" w:line="300" w:lineRule="exact"/>
        <w:jc w:val="both"/>
        <w:rPr>
          <w:sz w:val="30"/>
          <w:lang w:val="ru-RU"/>
        </w:rPr>
      </w:pPr>
      <w:hyperlink r:id="rId7" w:history="1">
        <w:r w:rsidR="007A43D6" w:rsidRPr="001C3346">
          <w:rPr>
            <w:rStyle w:val="a3"/>
            <w:rFonts w:ascii="Times New Roman" w:hAnsi="Times New Roman" w:cs="Times New Roman"/>
            <w:sz w:val="30"/>
            <w:lang w:val="ru-RU"/>
          </w:rPr>
          <w:t>Указ Президента Республики Беларусь от 24.05.2018 № 202 «О службе «одно окно»</w:t>
        </w:r>
      </w:hyperlink>
    </w:p>
    <w:p w14:paraId="1141E888" w14:textId="70B07839" w:rsidR="008D5F57" w:rsidRDefault="00012FDE" w:rsidP="008D5F57">
      <w:pPr>
        <w:spacing w:after="240" w:line="300" w:lineRule="exact"/>
        <w:rPr>
          <w:rFonts w:ascii="Times New Roman" w:hAnsi="Times New Roman" w:cs="Times New Roman"/>
          <w:sz w:val="30"/>
          <w:szCs w:val="30"/>
          <w:lang w:val="ru-RU"/>
        </w:rPr>
      </w:pPr>
      <w:hyperlink r:id="rId8" w:history="1">
        <w:r w:rsidR="007A43D6" w:rsidRPr="001C3346">
          <w:rPr>
            <w:rStyle w:val="a3"/>
            <w:rFonts w:ascii="Times New Roman" w:hAnsi="Times New Roman" w:cs="Times New Roman"/>
            <w:sz w:val="30"/>
            <w:lang w:val="ru-RU"/>
          </w:rPr>
          <w:t>Директива Президента Республики Беларусь от 27.12.2006 № 2 «О дебюрократизации государственного аппарата и повышении качества обеспечения жизнедеятельности населения»</w:t>
        </w:r>
      </w:hyperlink>
      <w:r w:rsidR="007A43D6" w:rsidRPr="00DA3793">
        <w:rPr>
          <w:rFonts w:ascii="Times New Roman" w:hAnsi="Times New Roman" w:cs="Times New Roman"/>
          <w:sz w:val="30"/>
          <w:lang w:val="ru-RU"/>
        </w:rPr>
        <w:br/>
      </w:r>
      <w:r w:rsidR="00DA3793" w:rsidRPr="00DA3793">
        <w:rPr>
          <w:rFonts w:ascii="Times New Roman" w:hAnsi="Times New Roman" w:cs="Times New Roman"/>
          <w:sz w:val="30"/>
          <w:lang w:val="ru-RU"/>
        </w:rPr>
        <w:br/>
      </w:r>
      <w:hyperlink r:id="rId9" w:history="1">
        <w:r w:rsidR="00DA3793" w:rsidRPr="001C3346">
          <w:rPr>
            <w:rStyle w:val="a3"/>
            <w:rFonts w:ascii="Times New Roman" w:hAnsi="Times New Roman" w:cs="Times New Roman"/>
            <w:sz w:val="30"/>
            <w:lang w:val="ru-RU"/>
          </w:rPr>
          <w:t>Постановление Совета Министров Республики Беларусь от 24.09.2021 № 548 «Об административных процедурах, осуществляемых в отношении субъектов хозяйствования»</w:t>
        </w:r>
      </w:hyperlink>
      <w:r w:rsidR="00DA3793" w:rsidRPr="00DA3793">
        <w:rPr>
          <w:rFonts w:ascii="Times New Roman" w:hAnsi="Times New Roman" w:cs="Times New Roman"/>
          <w:sz w:val="30"/>
          <w:lang w:val="ru-RU"/>
        </w:rPr>
        <w:br/>
      </w:r>
      <w:r w:rsidR="00DA3793" w:rsidRPr="00DA3793">
        <w:rPr>
          <w:rFonts w:ascii="Times New Roman" w:hAnsi="Times New Roman" w:cs="Times New Roman"/>
          <w:sz w:val="30"/>
          <w:szCs w:val="30"/>
          <w:lang w:val="ru-RU"/>
        </w:rPr>
        <w:br/>
      </w:r>
      <w:hyperlink r:id="rId10" w:history="1">
        <w:r w:rsidR="00DA3793" w:rsidRPr="001C334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Постановление Министерства юстиции Республики Беларусь от 07.05.2009 № 39 «Об утверждении Инструкции о порядке ведения делопроизводства по административным процедурам в государственных органах, иных организациях»</w:t>
        </w:r>
      </w:hyperlink>
      <w:r w:rsidR="00DA3793" w:rsidRPr="00DA37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2882582A" w14:textId="527ABC09" w:rsidR="008D5F57" w:rsidRPr="008D5F57" w:rsidRDefault="00012FDE" w:rsidP="008D5F57">
      <w:pPr>
        <w:spacing w:after="240" w:line="300" w:lineRule="exact"/>
        <w:rPr>
          <w:rFonts w:ascii="Times New Roman" w:hAnsi="Times New Roman" w:cs="Times New Roman"/>
          <w:sz w:val="30"/>
          <w:szCs w:val="30"/>
          <w:lang w:val="ru-RU"/>
        </w:rPr>
      </w:pPr>
      <w:hyperlink r:id="rId11" w:history="1">
        <w:r w:rsidR="008D5F57" w:rsidRPr="00AF48B8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Постановление Совета Министров Республики Беларусь от 18.09.2020 № 541 «О документах, запрашиваемых при осуществлении административных процедур»</w:t>
        </w:r>
      </w:hyperlink>
      <w:bookmarkEnd w:id="1"/>
      <w:r w:rsidR="008D5F57" w:rsidRPr="008D5F57">
        <w:rPr>
          <w:rFonts w:ascii="Times New Roman" w:hAnsi="Times New Roman" w:cs="Times New Roman"/>
          <w:sz w:val="30"/>
          <w:szCs w:val="30"/>
          <w:lang w:val="ru-RU"/>
        </w:rPr>
        <w:br/>
      </w:r>
    </w:p>
    <w:p w14:paraId="2B7D03EC" w14:textId="77777777" w:rsidR="00DA3793" w:rsidRPr="00DA3793" w:rsidRDefault="00DA3793" w:rsidP="00DA3793">
      <w:pPr>
        <w:spacing w:after="240" w:line="30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DA3793">
        <w:rPr>
          <w:rFonts w:ascii="Times New Roman" w:hAnsi="Times New Roman" w:cs="Times New Roman"/>
          <w:sz w:val="30"/>
          <w:szCs w:val="30"/>
          <w:lang w:val="ru-RU"/>
        </w:rPr>
        <w:br/>
      </w:r>
    </w:p>
    <w:p w14:paraId="760C4534" w14:textId="77777777" w:rsidR="00DA3793" w:rsidRPr="00DA3793" w:rsidRDefault="00DA3793" w:rsidP="00DA3793">
      <w:pPr>
        <w:spacing w:after="240" w:line="30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14:paraId="4FC7DF3D" w14:textId="77777777" w:rsidR="007A43D6" w:rsidRPr="007A43D6" w:rsidRDefault="007A43D6" w:rsidP="007A43D6">
      <w:pPr>
        <w:spacing w:line="30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7A43D6" w:rsidRPr="007A43D6" w:rsidSect="008D5F57">
      <w:pgSz w:w="12240" w:h="15840"/>
      <w:pgMar w:top="1134" w:right="6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6"/>
    <w:rsid w:val="00012FDE"/>
    <w:rsid w:val="001C3346"/>
    <w:rsid w:val="00424922"/>
    <w:rsid w:val="00583C45"/>
    <w:rsid w:val="007A43D6"/>
    <w:rsid w:val="008D5F57"/>
    <w:rsid w:val="00AF48B8"/>
    <w:rsid w:val="00D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5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3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334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C33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3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334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C33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p00600002&amp;q_id=47638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p31800202&amp;q_id=476387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p32100240&amp;q_id=4763864" TargetMode="External"/><Relationship Id="rId11" Type="http://schemas.openxmlformats.org/officeDocument/2006/relationships/hyperlink" Target="https://etalonline.by/document/?regnum=c22000541&amp;q_id=4763915" TargetMode="External"/><Relationship Id="rId5" Type="http://schemas.openxmlformats.org/officeDocument/2006/relationships/hyperlink" Target="https://etalonline.by/document/?regnum=p31000200&amp;q_id=4763857" TargetMode="External"/><Relationship Id="rId10" Type="http://schemas.openxmlformats.org/officeDocument/2006/relationships/hyperlink" Target="https://etalonline.by/document/?regnum=w20920896&amp;q_id=4763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c22100548&amp;q_id=4763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Видольтовна</dc:creator>
  <cp:lastModifiedBy>inet</cp:lastModifiedBy>
  <cp:revision>2</cp:revision>
  <dcterms:created xsi:type="dcterms:W3CDTF">2022-11-16T13:01:00Z</dcterms:created>
  <dcterms:modified xsi:type="dcterms:W3CDTF">2022-11-16T13:01:00Z</dcterms:modified>
</cp:coreProperties>
</file>