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57"/>
        <w:gridCol w:w="10359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8A3CD8">
            <w:pPr>
              <w:rPr>
                <w:rFonts w:eastAsia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8A3CD8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8A3CD8">
            <w:pPr>
              <w:pStyle w:val="cap1"/>
              <w:rPr>
                <w:color w:val="000000"/>
              </w:rPr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Министерства антимонопольного</w:t>
            </w:r>
            <w:r>
              <w:rPr>
                <w:color w:val="000000"/>
              </w:rPr>
              <w:br/>
              <w:t>регулирования и торговли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8A3CD8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12.01.2022 № 5</w:t>
            </w:r>
          </w:p>
        </w:tc>
      </w:tr>
    </w:tbl>
    <w:p w:rsidR="00000000" w:rsidRDefault="008A3CD8">
      <w:pPr>
        <w:pStyle w:val="titleu"/>
        <w:rPr>
          <w:color w:val="000000"/>
        </w:rPr>
      </w:pPr>
      <w:bookmarkStart w:id="1" w:name="a5"/>
      <w:bookmarkEnd w:id="1"/>
      <w:r>
        <w:rPr>
          <w:color w:val="000000"/>
        </w:rPr>
        <w:t>РЕГЛАМЕНТ</w:t>
      </w:r>
      <w:r>
        <w:rPr>
          <w:color w:val="000000"/>
        </w:rPr>
        <w:br/>
      </w:r>
      <w:r>
        <w:rPr>
          <w:color w:val="000000"/>
        </w:rPr>
        <w:t>административной процедуры, осуществляемой в отношении субъектов хозяйствования, по </w:t>
      </w:r>
      <w:hyperlink r:id="rId5" w:anchor="a169" w:tooltip="+" w:history="1">
        <w:r>
          <w:rPr>
            <w:rStyle w:val="a3"/>
          </w:rPr>
          <w:t>подпункту 8.6.1</w:t>
        </w:r>
      </w:hyperlink>
      <w:r>
        <w:rPr>
          <w:color w:val="000000"/>
        </w:rPr>
        <w:t xml:space="preserve"> «Согласование схемы рынка, в том числе с государственной ветеринарной службой, на размещение зооботан</w:t>
      </w:r>
      <w:r>
        <w:rPr>
          <w:color w:val="000000"/>
        </w:rPr>
        <w:t>ического рынка, рынка, на котором осуществляется продажа продовольственных товаров, в том числе сельскохозяйственной продукции»</w:t>
      </w:r>
    </w:p>
    <w:p w:rsidR="00000000" w:rsidRDefault="008A3CD8">
      <w:pPr>
        <w:pStyle w:val="point"/>
        <w:rPr>
          <w:color w:val="000000"/>
        </w:rPr>
      </w:pPr>
      <w:r>
        <w:rPr>
          <w:color w:val="000000"/>
        </w:rPr>
        <w:t>1. Особенности осуществления административной процедуры:</w:t>
      </w:r>
    </w:p>
    <w:p w:rsidR="00000000" w:rsidRDefault="008A3CD8">
      <w:pPr>
        <w:pStyle w:val="underpoint"/>
        <w:rPr>
          <w:color w:val="000000"/>
        </w:rPr>
      </w:pPr>
      <w:r>
        <w:rPr>
          <w:color w:val="000000"/>
        </w:rPr>
        <w:t>1.1. наименование уполномоченного органа (подведомственность администра</w:t>
      </w:r>
      <w:r>
        <w:rPr>
          <w:color w:val="000000"/>
        </w:rPr>
        <w:t>тивной процедуры) – районный, городской исполнительный комитет (кроме г. Минска), местная администрация района в г. Минске по месту нахождения рынка.</w:t>
      </w:r>
    </w:p>
    <w:p w:rsidR="00000000" w:rsidRDefault="008A3CD8">
      <w:pPr>
        <w:pStyle w:val="newncpi"/>
        <w:rPr>
          <w:color w:val="000000"/>
        </w:rPr>
      </w:pPr>
      <w:r>
        <w:rPr>
          <w:color w:val="000000"/>
        </w:rPr>
        <w:t>В случае создания рынка на территории Китайско-Белорусского индустриального парка «Великий камень» – госуд</w:t>
      </w:r>
      <w:r>
        <w:rPr>
          <w:color w:val="000000"/>
        </w:rPr>
        <w:t>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000000" w:rsidRDefault="008A3CD8">
      <w:pPr>
        <w:pStyle w:val="underpoint"/>
        <w:rPr>
          <w:color w:val="000000"/>
        </w:rPr>
      </w:pPr>
      <w:r>
        <w:rPr>
          <w:color w:val="000000"/>
        </w:rPr>
        <w:t>1.2. наименование государственного органа, иной организации, осуществляющих прием, подготовку к рассмотрению заявлений заинтере</w:t>
      </w:r>
      <w:r>
        <w:rPr>
          <w:color w:val="000000"/>
        </w:rPr>
        <w:t>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</w:t>
      </w:r>
      <w:r>
        <w:rPr>
          <w:color w:val="000000"/>
        </w:rPr>
        <w:t>оме г. Минска), местная администрация района в г. Минске);</w:t>
      </w:r>
    </w:p>
    <w:p w:rsidR="00000000" w:rsidRDefault="008A3CD8">
      <w:pPr>
        <w:pStyle w:val="underpoint"/>
        <w:rPr>
          <w:color w:val="000000"/>
        </w:rPr>
      </w:pPr>
      <w:r>
        <w:rPr>
          <w:color w:val="000000"/>
        </w:rPr>
        <w:t>1.3. нормативные правовые акты, регулирующие порядок осуществления административной процедуры:</w:t>
      </w:r>
    </w:p>
    <w:p w:rsidR="00000000" w:rsidRDefault="008A3CD8">
      <w:pPr>
        <w:pStyle w:val="newncpi"/>
        <w:rPr>
          <w:color w:val="000000"/>
        </w:rPr>
      </w:pPr>
      <w:hyperlink r:id="rId6" w:anchor="a68" w:tooltip="+" w:history="1">
        <w:r>
          <w:rPr>
            <w:rStyle w:val="a3"/>
          </w:rPr>
          <w:t>Закон</w:t>
        </w:r>
      </w:hyperlink>
      <w:r>
        <w:rPr>
          <w:color w:val="000000"/>
        </w:rPr>
        <w:t xml:space="preserve"> Республики Беларусь от 28 октября 2008 г. №</w:t>
      </w:r>
      <w:r>
        <w:rPr>
          <w:color w:val="000000"/>
        </w:rPr>
        <w:t> 433-З «Об основах административных процедур»;</w:t>
      </w:r>
    </w:p>
    <w:p w:rsidR="00000000" w:rsidRDefault="008A3CD8">
      <w:pPr>
        <w:pStyle w:val="newncpi"/>
        <w:rPr>
          <w:color w:val="000000"/>
        </w:rPr>
      </w:pPr>
      <w:hyperlink r:id="rId7" w:anchor="a1" w:tooltip="+" w:history="1">
        <w:r>
          <w:rPr>
            <w:rStyle w:val="a3"/>
          </w:rPr>
          <w:t>Закон</w:t>
        </w:r>
      </w:hyperlink>
      <w:r>
        <w:rPr>
          <w:color w:val="000000"/>
        </w:rPr>
        <w:t xml:space="preserve"> Республики Беларусь от 8 января 2014 г. № 128-З «О государственном регулировании торговли и общественного питания»;</w:t>
      </w:r>
    </w:p>
    <w:p w:rsidR="00000000" w:rsidRDefault="008A3CD8">
      <w:pPr>
        <w:pStyle w:val="newncpi"/>
        <w:rPr>
          <w:color w:val="000000"/>
        </w:rPr>
      </w:pPr>
      <w:hyperlink r:id="rId8" w:anchor="a1" w:tooltip="+" w:history="1">
        <w:r>
          <w:rPr>
            <w:rStyle w:val="a3"/>
          </w:rPr>
          <w:t>Указ</w:t>
        </w:r>
      </w:hyperlink>
      <w:r>
        <w:rPr>
          <w:color w:val="000000"/>
        </w:rPr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8A3CD8">
      <w:pPr>
        <w:pStyle w:val="newncpi"/>
        <w:rPr>
          <w:color w:val="000000"/>
        </w:rPr>
      </w:pPr>
      <w:hyperlink r:id="rId9" w:anchor="a10" w:tooltip="+" w:history="1">
        <w:r>
          <w:rPr>
            <w:rStyle w:val="a3"/>
          </w:rPr>
          <w:t>Указ</w:t>
        </w:r>
      </w:hyperlink>
      <w:r>
        <w:rPr>
          <w:color w:val="000000"/>
        </w:rPr>
        <w:t xml:space="preserve"> Президента</w:t>
      </w:r>
      <w:r>
        <w:rPr>
          <w:color w:val="000000"/>
        </w:rPr>
        <w:t xml:space="preserve"> Республики Беларусь от 25 июня 2021 г. № 240 «Об административных процедурах, осуществляемых в отношении субъектов хозяйствования»;</w:t>
      </w:r>
    </w:p>
    <w:p w:rsidR="00000000" w:rsidRDefault="008A3CD8">
      <w:pPr>
        <w:pStyle w:val="newncpi"/>
        <w:rPr>
          <w:color w:val="000000"/>
        </w:rPr>
      </w:pPr>
      <w:hyperlink r:id="rId10" w:anchor="a1" w:tooltip="+" w:history="1">
        <w:r>
          <w:rPr>
            <w:rStyle w:val="a3"/>
          </w:rPr>
          <w:t>постановление</w:t>
        </w:r>
      </w:hyperlink>
      <w:r>
        <w:rPr>
          <w:color w:val="000000"/>
        </w:rPr>
        <w:t xml:space="preserve"> Совета Министров Республики Беларусь от 16 июля 2014 г. № </w:t>
      </w:r>
      <w:r>
        <w:rPr>
          <w:color w:val="000000"/>
        </w:rPr>
        <w:t>686 «О функционировании рынков»;</w:t>
      </w:r>
    </w:p>
    <w:p w:rsidR="00000000" w:rsidRDefault="008A3CD8">
      <w:pPr>
        <w:pStyle w:val="newncpi"/>
        <w:rPr>
          <w:color w:val="000000"/>
        </w:rPr>
      </w:pPr>
      <w:hyperlink r:id="rId11" w:anchor="a5" w:tooltip="+" w:history="1">
        <w:r>
          <w:rPr>
            <w:rStyle w:val="a3"/>
          </w:rPr>
          <w:t>постановление</w:t>
        </w:r>
      </w:hyperlink>
      <w:r>
        <w:rPr>
          <w:color w:val="000000"/>
        </w:rPr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8A3CD8">
      <w:pPr>
        <w:pStyle w:val="underpoint"/>
        <w:rPr>
          <w:color w:val="000000"/>
        </w:rPr>
      </w:pPr>
      <w:r>
        <w:rPr>
          <w:color w:val="000000"/>
        </w:rPr>
        <w:t>1.4. </w:t>
      </w:r>
      <w:r>
        <w:rPr>
          <w:color w:val="000000"/>
        </w:rPr>
        <w:t>иные имеющиеся особенности осуществления административной процедуры – обжалование административного решения, принятого администрацией парка, осуществляется в судебном порядке.</w:t>
      </w:r>
    </w:p>
    <w:p w:rsidR="00000000" w:rsidRDefault="008A3CD8">
      <w:pPr>
        <w:pStyle w:val="point"/>
        <w:rPr>
          <w:color w:val="000000"/>
        </w:rPr>
      </w:pPr>
      <w:r>
        <w:rPr>
          <w:color w:val="000000"/>
        </w:rPr>
        <w:t>2. Документы и (или) сведения, необходимые для осуществления административной пр</w:t>
      </w:r>
      <w:r>
        <w:rPr>
          <w:color w:val="000000"/>
        </w:rPr>
        <w:t>оцедуры:</w:t>
      </w:r>
    </w:p>
    <w:p w:rsidR="00000000" w:rsidRDefault="008A3CD8">
      <w:pPr>
        <w:pStyle w:val="underpoint"/>
        <w:rPr>
          <w:color w:val="000000"/>
        </w:rPr>
      </w:pPr>
      <w:r>
        <w:rPr>
          <w:color w:val="000000"/>
        </w:rPr>
        <w:t>2.1. представляемые заинтересованным лицом:</w:t>
      </w:r>
    </w:p>
    <w:p w:rsidR="00000000" w:rsidRDefault="008A3CD8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090"/>
        <w:gridCol w:w="6170"/>
        <w:gridCol w:w="2756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и порядок представления документа и (или) сведений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заявление должно помимо сведений, установленных </w:t>
            </w:r>
            <w:hyperlink r:id="rId12" w:anchor="a191" w:tooltip="+" w:history="1">
              <w:r>
                <w:rPr>
                  <w:rStyle w:val="a3"/>
                </w:rPr>
                <w:t>пунктом 5</w:t>
              </w:r>
            </w:hyperlink>
            <w:r>
              <w:rPr>
                <w:color w:val="000000"/>
              </w:rPr>
              <w:t xml:space="preserve"> статьи 14 Закона Республики Беларусь «Об основах административных процедур», содержать сведения о типе и специализации рынка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письменной фор</w:t>
            </w:r>
            <w:r>
              <w:rPr>
                <w:color w:val="000000"/>
              </w:rPr>
              <w:t>ме:</w:t>
            </w:r>
          </w:p>
          <w:p w:rsidR="00000000" w:rsidRDefault="008A3CD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ходе приема заинтересованного лица;</w:t>
            </w:r>
          </w:p>
          <w:p w:rsidR="00000000" w:rsidRDefault="008A3CD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почте;</w:t>
            </w:r>
          </w:p>
          <w:p w:rsidR="00000000" w:rsidRDefault="008A3CD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нарочным (курьером)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схема рынка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схема рынка должна содержать сведения, предусмотренные в </w:t>
            </w:r>
            <w:hyperlink r:id="rId13" w:anchor="a372" w:tooltip="+" w:history="1">
              <w:r>
                <w:rPr>
                  <w:rStyle w:val="a3"/>
                </w:rPr>
                <w:t>части третьей</w:t>
              </w:r>
            </w:hyperlink>
            <w:r>
              <w:rPr>
                <w:color w:val="000000"/>
              </w:rPr>
              <w:t xml:space="preserve"> пункта 3, и в </w:t>
            </w:r>
            <w:hyperlink r:id="rId14" w:anchor="a245" w:tooltip="+" w:history="1">
              <w:r>
                <w:rPr>
                  <w:rStyle w:val="a3"/>
                </w:rPr>
                <w:t>пункте 4</w:t>
              </w:r>
            </w:hyperlink>
            <w:r>
              <w:rPr>
                <w:color w:val="000000"/>
              </w:rPr>
              <w:t xml:space="preserve"> статьи 14 Закона Республики Беларусь «О государственном регулировании торговли и общественного питания»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8A3CD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00000" w:rsidRDefault="008A3CD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A3CD8">
      <w:pPr>
        <w:pStyle w:val="newncpi"/>
        <w:rPr>
          <w:color w:val="000000"/>
        </w:rPr>
      </w:pPr>
      <w:r>
        <w:rPr>
          <w:color w:val="000000"/>
        </w:rPr>
        <w:t>Заинтересованным лицом при необходимости могут представляться иные документы, предусмо</w:t>
      </w:r>
      <w:r>
        <w:rPr>
          <w:color w:val="000000"/>
        </w:rPr>
        <w:t>тренные в </w:t>
      </w:r>
      <w:hyperlink r:id="rId15" w:anchor="a223" w:tooltip="+" w:history="1">
        <w:r>
          <w:rPr>
            <w:rStyle w:val="a3"/>
          </w:rPr>
          <w:t>части первой</w:t>
        </w:r>
      </w:hyperlink>
      <w:r>
        <w:rPr>
          <w:color w:val="000000"/>
        </w:rPr>
        <w:t xml:space="preserve"> пункта 2 статьи 15 Закона Республики Беларусь «Об основах административных процедур»;</w:t>
      </w:r>
    </w:p>
    <w:p w:rsidR="00000000" w:rsidRDefault="008A3CD8">
      <w:pPr>
        <w:pStyle w:val="underpoint"/>
        <w:rPr>
          <w:color w:val="000000"/>
        </w:rPr>
      </w:pPr>
      <w:r>
        <w:rPr>
          <w:color w:val="000000"/>
        </w:rPr>
        <w:t>2.2. запрашиваемые (получаемые) уполномоченным органом самостоятельно:</w:t>
      </w:r>
    </w:p>
    <w:p w:rsidR="00000000" w:rsidRDefault="008A3CD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125"/>
        <w:gridCol w:w="6891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</w:t>
            </w:r>
            <w:r>
              <w:rPr>
                <w:color w:val="000000"/>
              </w:rPr>
              <w:t>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согласование схемы зооботанического рынка, рынка, на котором осуществляется продажа п</w:t>
            </w:r>
            <w:r>
              <w:rPr>
                <w:color w:val="000000"/>
              </w:rPr>
              <w:t xml:space="preserve">родовольственных товаров, в том числе сельскохозяйственной продукции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ветеринарная служба по месту нахождения рынка</w:t>
            </w:r>
          </w:p>
        </w:tc>
      </w:tr>
    </w:tbl>
    <w:p w:rsidR="00000000" w:rsidRDefault="008A3CD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A3CD8">
      <w:pPr>
        <w:pStyle w:val="point"/>
        <w:rPr>
          <w:color w:val="000000"/>
        </w:rPr>
      </w:pPr>
      <w:r>
        <w:rPr>
          <w:color w:val="000000"/>
        </w:rPr>
        <w:t xml:space="preserve">3. Сведения о справке или ином документе, выдаваемом (принимаемом, согласовываемом, утверждаемом) уполномоченным органом </w:t>
      </w:r>
      <w:r>
        <w:rPr>
          <w:color w:val="000000"/>
        </w:rPr>
        <w:t>по результатам осуществления административной процедуры:</w:t>
      </w:r>
    </w:p>
    <w:p w:rsidR="00000000" w:rsidRDefault="008A3CD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369"/>
        <w:gridCol w:w="1914"/>
        <w:gridCol w:w="2733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представления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согласованная схема рынка с проставленной отметкой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письменная</w:t>
            </w:r>
          </w:p>
        </w:tc>
      </w:tr>
    </w:tbl>
    <w:p w:rsidR="00000000" w:rsidRDefault="008A3CD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A3CD8">
      <w:pPr>
        <w:pStyle w:val="newncpi"/>
        <w:rPr>
          <w:color w:val="000000"/>
        </w:rPr>
      </w:pPr>
      <w:r>
        <w:rPr>
          <w:color w:val="000000"/>
        </w:rPr>
        <w:t>Иные действия, совершаемые уполномоченным органом по</w:t>
      </w:r>
      <w:r>
        <w:rPr>
          <w:color w:val="000000"/>
        </w:rPr>
        <w:t>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000000" w:rsidRDefault="008A3CD8">
      <w:pPr>
        <w:pStyle w:val="point"/>
        <w:rPr>
          <w:color w:val="000000"/>
        </w:rPr>
      </w:pPr>
      <w:r>
        <w:rPr>
          <w:color w:val="000000"/>
        </w:rPr>
        <w:t>4. Порядок подач</w:t>
      </w:r>
      <w:r>
        <w:rPr>
          <w:color w:val="000000"/>
        </w:rPr>
        <w:t>и (отзыва) административной жалобы:</w:t>
      </w:r>
    </w:p>
    <w:p w:rsidR="00000000" w:rsidRDefault="008A3CD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566"/>
        <w:gridCol w:w="345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областной исполнительный комитет, Минский городской исполнительный комитет – </w:t>
            </w:r>
            <w:r>
              <w:rPr>
                <w:color w:val="000000"/>
              </w:rPr>
              <w:lastRenderedPageBreak/>
              <w:t>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A3CD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письменная</w:t>
            </w:r>
          </w:p>
        </w:tc>
      </w:tr>
    </w:tbl>
    <w:p w:rsidR="008A3CD8" w:rsidRDefault="008A3CD8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sectPr w:rsidR="008A3CD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DF"/>
    <w:rsid w:val="008A3CD8"/>
    <w:rsid w:val="008E4FDF"/>
    <w:rsid w:val="00E6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iabikova\Downloads\tx.dll%3fd=347250&amp;a=1" TargetMode="External"/><Relationship Id="rId13" Type="http://schemas.openxmlformats.org/officeDocument/2006/relationships/hyperlink" Target="file:///C:\Users\Riabikova\Downloads\tx.dll%3fd=274207&amp;a=372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Riabikova\Downloads\tx.dll%3fd=274207&amp;a=1" TargetMode="External"/><Relationship Id="rId12" Type="http://schemas.openxmlformats.org/officeDocument/2006/relationships/hyperlink" Target="file:///C:\Users\Riabikova\Downloads\tx.dll%3fd=144501&amp;a=19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Riabikova\Downloads\tx.dll%3fd=144501&amp;a=68" TargetMode="External"/><Relationship Id="rId11" Type="http://schemas.openxmlformats.org/officeDocument/2006/relationships/hyperlink" Target="file:///C:\Users\Riabikova\Downloads\tx.dll%3fd=466341&amp;a=5" TargetMode="External"/><Relationship Id="rId5" Type="http://schemas.openxmlformats.org/officeDocument/2006/relationships/hyperlink" Target="file:///C:\Users\Riabikova\Downloads\tx.dll%3fd=466341&amp;a=169" TargetMode="External"/><Relationship Id="rId15" Type="http://schemas.openxmlformats.org/officeDocument/2006/relationships/hyperlink" Target="file:///C:\Users\Riabikova\Downloads\tx.dll%3fd=144501&amp;a=223" TargetMode="External"/><Relationship Id="rId10" Type="http://schemas.openxmlformats.org/officeDocument/2006/relationships/hyperlink" Target="file:///C:\Users\Riabikova\Downloads\tx.dll%3fd=284630&amp;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iabikova\Downloads\tx.dll%3fd=459661&amp;a=10" TargetMode="External"/><Relationship Id="rId14" Type="http://schemas.openxmlformats.org/officeDocument/2006/relationships/hyperlink" Target="file:///C:\Users\Riabikova\Downloads\tx.dll%3fd=274207&amp;a=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2022-07-04T07:05:00Z</dcterms:created>
  <dcterms:modified xsi:type="dcterms:W3CDTF">2022-07-04T07:05:00Z</dcterms:modified>
</cp:coreProperties>
</file>