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E18" w:rsidRDefault="00905994" w:rsidP="00C649CF">
      <w:pPr>
        <w:spacing w:after="0" w:line="240" w:lineRule="auto"/>
        <w:jc w:val="center"/>
        <w:rPr>
          <w:rFonts w:ascii="Times New Roman" w:eastAsia="Times New Roman" w:hAnsi="Times New Roman" w:cs="Times New Roman"/>
          <w:b/>
          <w:bCs/>
          <w:color w:val="000000"/>
          <w:sz w:val="30"/>
          <w:szCs w:val="30"/>
        </w:rPr>
      </w:pPr>
      <w:bookmarkStart w:id="0" w:name="_Hlk52805546"/>
      <w:r>
        <w:rPr>
          <w:rFonts w:ascii="Times New Roman" w:eastAsia="Times New Roman" w:hAnsi="Times New Roman" w:cs="Times New Roman"/>
          <w:b/>
          <w:bCs/>
          <w:color w:val="000000"/>
          <w:sz w:val="30"/>
          <w:szCs w:val="30"/>
        </w:rPr>
        <w:t>У</w:t>
      </w:r>
      <w:r w:rsidR="009915DC">
        <w:rPr>
          <w:rFonts w:ascii="Times New Roman" w:eastAsia="Times New Roman" w:hAnsi="Times New Roman" w:cs="Times New Roman"/>
          <w:b/>
          <w:bCs/>
          <w:color w:val="000000"/>
          <w:sz w:val="30"/>
          <w:szCs w:val="30"/>
        </w:rPr>
        <w:t xml:space="preserve">ведомление о проведении общественных обсуждений экологического доклада по </w:t>
      </w:r>
      <w:r w:rsidR="00293766">
        <w:rPr>
          <w:rFonts w:ascii="Times New Roman" w:eastAsia="Times New Roman" w:hAnsi="Times New Roman" w:cs="Times New Roman"/>
          <w:b/>
          <w:bCs/>
          <w:color w:val="000000"/>
          <w:sz w:val="30"/>
          <w:szCs w:val="30"/>
        </w:rPr>
        <w:t>стра</w:t>
      </w:r>
      <w:r w:rsidR="006B0FD2">
        <w:rPr>
          <w:rFonts w:ascii="Times New Roman" w:eastAsia="Times New Roman" w:hAnsi="Times New Roman" w:cs="Times New Roman"/>
          <w:b/>
          <w:bCs/>
          <w:color w:val="000000"/>
          <w:sz w:val="30"/>
          <w:szCs w:val="30"/>
        </w:rPr>
        <w:t>тегической экологической оценке (далее- СЭО)</w:t>
      </w:r>
      <w:r w:rsidR="000D33F9">
        <w:rPr>
          <w:rFonts w:ascii="Times New Roman" w:eastAsia="Times New Roman" w:hAnsi="Times New Roman" w:cs="Times New Roman"/>
          <w:b/>
          <w:bCs/>
          <w:color w:val="000000"/>
          <w:sz w:val="30"/>
          <w:szCs w:val="30"/>
        </w:rPr>
        <w:t xml:space="preserve"> </w:t>
      </w:r>
      <w:r w:rsidR="00013E18">
        <w:rPr>
          <w:rFonts w:ascii="Times New Roman" w:eastAsia="Times New Roman" w:hAnsi="Times New Roman" w:cs="Times New Roman"/>
          <w:b/>
          <w:bCs/>
          <w:color w:val="000000"/>
          <w:sz w:val="30"/>
          <w:szCs w:val="30"/>
        </w:rPr>
        <w:t xml:space="preserve">градостроительного проекта </w:t>
      </w:r>
      <w:r w:rsidR="003F1B70">
        <w:rPr>
          <w:rFonts w:ascii="Times New Roman" w:eastAsia="Times New Roman" w:hAnsi="Times New Roman" w:cs="Times New Roman"/>
          <w:b/>
          <w:bCs/>
          <w:color w:val="000000"/>
          <w:sz w:val="30"/>
          <w:szCs w:val="30"/>
        </w:rPr>
        <w:t>специального</w:t>
      </w:r>
      <w:r w:rsidR="00013E18" w:rsidRPr="00C75D57">
        <w:rPr>
          <w:rFonts w:ascii="Times New Roman" w:eastAsia="Times New Roman" w:hAnsi="Times New Roman" w:cs="Times New Roman"/>
          <w:b/>
          <w:bCs/>
          <w:color w:val="000000"/>
          <w:sz w:val="30"/>
          <w:szCs w:val="30"/>
        </w:rPr>
        <w:t xml:space="preserve"> планирования</w:t>
      </w:r>
    </w:p>
    <w:p w:rsidR="00B35AF2" w:rsidRDefault="00B35AF2" w:rsidP="00B35AF2">
      <w:pPr>
        <w:pStyle w:val="a7"/>
        <w:spacing w:before="0" w:beforeAutospacing="0" w:after="0" w:afterAutospacing="0" w:line="360" w:lineRule="exact"/>
        <w:ind w:firstLine="709"/>
        <w:jc w:val="center"/>
        <w:rPr>
          <w:b/>
          <w:bCs/>
          <w:sz w:val="28"/>
          <w:szCs w:val="28"/>
        </w:rPr>
      </w:pPr>
      <w:r w:rsidRPr="00A6617F">
        <w:rPr>
          <w:b/>
          <w:bCs/>
          <w:sz w:val="28"/>
          <w:szCs w:val="28"/>
        </w:rPr>
        <w:t>«</w:t>
      </w:r>
      <w:r w:rsidRPr="00825378">
        <w:rPr>
          <w:b/>
          <w:bCs/>
          <w:sz w:val="28"/>
          <w:szCs w:val="28"/>
        </w:rPr>
        <w:t xml:space="preserve">Схема </w:t>
      </w:r>
      <w:r>
        <w:rPr>
          <w:b/>
          <w:bCs/>
          <w:sz w:val="28"/>
          <w:szCs w:val="28"/>
        </w:rPr>
        <w:t xml:space="preserve">развития городского пассажирского транспорта и магистрально-уличной сети города </w:t>
      </w:r>
      <w:r w:rsidRPr="00825378">
        <w:rPr>
          <w:b/>
          <w:bCs/>
          <w:sz w:val="28"/>
          <w:szCs w:val="28"/>
        </w:rPr>
        <w:t>Гомеля</w:t>
      </w:r>
      <w:r>
        <w:rPr>
          <w:b/>
          <w:bCs/>
          <w:sz w:val="28"/>
          <w:szCs w:val="28"/>
        </w:rPr>
        <w:t>»</w:t>
      </w:r>
    </w:p>
    <w:p w:rsidR="00B35AF2" w:rsidRDefault="00B35AF2" w:rsidP="00B35AF2">
      <w:pPr>
        <w:pStyle w:val="a7"/>
        <w:spacing w:before="0" w:beforeAutospacing="0" w:after="0" w:afterAutospacing="0" w:line="360" w:lineRule="exact"/>
        <w:ind w:firstLine="709"/>
        <w:jc w:val="center"/>
        <w:rPr>
          <w:b/>
          <w:bCs/>
          <w:sz w:val="28"/>
          <w:szCs w:val="28"/>
        </w:rPr>
      </w:pPr>
    </w:p>
    <w:tbl>
      <w:tblPr>
        <w:tblStyle w:val="a6"/>
        <w:tblW w:w="4900" w:type="pct"/>
        <w:jc w:val="center"/>
        <w:tblLook w:val="04A0" w:firstRow="1" w:lastRow="0" w:firstColumn="1" w:lastColumn="0" w:noHBand="0" w:noVBand="1"/>
      </w:tblPr>
      <w:tblGrid>
        <w:gridCol w:w="3873"/>
        <w:gridCol w:w="10617"/>
      </w:tblGrid>
      <w:tr w:rsidR="00393684" w:rsidRPr="00400B9F" w:rsidTr="00194D4B">
        <w:trPr>
          <w:jc w:val="center"/>
        </w:trPr>
        <w:tc>
          <w:tcPr>
            <w:tcW w:w="3814" w:type="dxa"/>
          </w:tcPr>
          <w:bookmarkEnd w:id="0"/>
          <w:p w:rsidR="00393684" w:rsidRPr="00047589" w:rsidRDefault="00BC76DD" w:rsidP="00393684">
            <w:pPr>
              <w:rPr>
                <w:rFonts w:ascii="Times New Roman" w:eastAsia="Times New Roman" w:hAnsi="Times New Roman" w:cs="Times New Roman"/>
                <w:color w:val="000000"/>
                <w:sz w:val="24"/>
                <w:szCs w:val="24"/>
                <w:highlight w:val="green"/>
              </w:rPr>
            </w:pPr>
            <w:r w:rsidRPr="0081634B">
              <w:rPr>
                <w:rFonts w:ascii="Times New Roman" w:eastAsia="Times New Roman" w:hAnsi="Times New Roman" w:cs="Times New Roman"/>
                <w:color w:val="000000"/>
                <w:sz w:val="24"/>
                <w:szCs w:val="24"/>
              </w:rPr>
              <w:t>Информация о государственном органе, планирующем разработку документации (наименование, юридический, почтовый и электронный адреса, номера телефона и факса)</w:t>
            </w:r>
          </w:p>
        </w:tc>
        <w:tc>
          <w:tcPr>
            <w:tcW w:w="10455" w:type="dxa"/>
          </w:tcPr>
          <w:p w:rsidR="00B35AF2" w:rsidRPr="00B35AF2" w:rsidRDefault="00B35AF2" w:rsidP="00B35AF2">
            <w:pPr>
              <w:jc w:val="both"/>
              <w:rPr>
                <w:rFonts w:ascii="Times New Roman" w:eastAsia="Times New Roman" w:hAnsi="Times New Roman" w:cs="Times New Roman"/>
                <w:color w:val="000000"/>
                <w:sz w:val="24"/>
                <w:szCs w:val="24"/>
              </w:rPr>
            </w:pPr>
            <w:r w:rsidRPr="00BE3D8B">
              <w:rPr>
                <w:rFonts w:ascii="Times New Roman" w:eastAsia="Times New Roman" w:hAnsi="Times New Roman" w:cs="Times New Roman"/>
                <w:i/>
                <w:color w:val="000000"/>
                <w:sz w:val="24"/>
                <w:szCs w:val="24"/>
              </w:rPr>
              <w:t>Заказчик планируемой деятельности:</w:t>
            </w:r>
            <w:r w:rsidRPr="00B35AF2">
              <w:rPr>
                <w:rFonts w:ascii="Times New Roman" w:eastAsia="Times New Roman" w:hAnsi="Times New Roman" w:cs="Times New Roman"/>
                <w:color w:val="000000"/>
                <w:sz w:val="24"/>
                <w:szCs w:val="24"/>
              </w:rPr>
              <w:t xml:space="preserve"> Управления архитектуры и градостроительства Гомельского горо</w:t>
            </w:r>
            <w:r>
              <w:rPr>
                <w:rFonts w:ascii="Times New Roman" w:eastAsia="Times New Roman" w:hAnsi="Times New Roman" w:cs="Times New Roman"/>
                <w:color w:val="000000"/>
                <w:sz w:val="24"/>
                <w:szCs w:val="24"/>
              </w:rPr>
              <w:t>дского исполнительного комитета;</w:t>
            </w:r>
          </w:p>
          <w:p w:rsidR="00B35AF2" w:rsidRPr="00C6245F" w:rsidRDefault="00B35AF2" w:rsidP="00B35AF2">
            <w:pPr>
              <w:jc w:val="both"/>
              <w:rPr>
                <w:rFonts w:ascii="Times New Roman" w:eastAsia="Times New Roman" w:hAnsi="Times New Roman" w:cs="Times New Roman"/>
                <w:color w:val="000000"/>
                <w:sz w:val="24"/>
                <w:szCs w:val="24"/>
              </w:rPr>
            </w:pPr>
            <w:r w:rsidRPr="00B35AF2">
              <w:rPr>
                <w:rFonts w:ascii="Times New Roman" w:eastAsia="Times New Roman" w:hAnsi="Times New Roman" w:cs="Times New Roman"/>
                <w:color w:val="000000"/>
                <w:sz w:val="24"/>
                <w:szCs w:val="24"/>
              </w:rPr>
              <w:t xml:space="preserve">Юридический и почтовый адрес: </w:t>
            </w:r>
            <w:r w:rsidRPr="00C6245F">
              <w:rPr>
                <w:rFonts w:ascii="Times New Roman" w:eastAsia="Times New Roman" w:hAnsi="Times New Roman" w:cs="Times New Roman"/>
                <w:color w:val="000000"/>
                <w:sz w:val="24"/>
                <w:szCs w:val="24"/>
              </w:rPr>
              <w:t xml:space="preserve">246050, </w:t>
            </w:r>
            <w:proofErr w:type="spellStart"/>
            <w:r w:rsidRPr="00C6245F">
              <w:rPr>
                <w:rFonts w:ascii="Times New Roman" w:eastAsia="Times New Roman" w:hAnsi="Times New Roman" w:cs="Times New Roman"/>
                <w:color w:val="000000"/>
                <w:sz w:val="24"/>
                <w:szCs w:val="24"/>
              </w:rPr>
              <w:t>г.Гомель</w:t>
            </w:r>
            <w:proofErr w:type="spellEnd"/>
            <w:r w:rsidRPr="00C6245F">
              <w:rPr>
                <w:rFonts w:ascii="Times New Roman" w:eastAsia="Times New Roman" w:hAnsi="Times New Roman" w:cs="Times New Roman"/>
                <w:color w:val="000000"/>
                <w:sz w:val="24"/>
                <w:szCs w:val="24"/>
              </w:rPr>
              <w:t xml:space="preserve">, ул. </w:t>
            </w:r>
            <w:r w:rsidR="00706189" w:rsidRPr="00C6245F">
              <w:rPr>
                <w:rFonts w:ascii="Times New Roman" w:eastAsia="Times New Roman" w:hAnsi="Times New Roman" w:cs="Times New Roman"/>
                <w:color w:val="000000"/>
                <w:sz w:val="24"/>
                <w:szCs w:val="24"/>
              </w:rPr>
              <w:t>Пролетарская, 43</w:t>
            </w:r>
            <w:r w:rsidRPr="00C6245F">
              <w:rPr>
                <w:rFonts w:ascii="Times New Roman" w:eastAsia="Times New Roman" w:hAnsi="Times New Roman" w:cs="Times New Roman"/>
                <w:color w:val="000000"/>
                <w:sz w:val="24"/>
                <w:szCs w:val="24"/>
              </w:rPr>
              <w:t>.</w:t>
            </w:r>
          </w:p>
          <w:p w:rsidR="008D490D" w:rsidRPr="00972532" w:rsidRDefault="00B35AF2" w:rsidP="003F1B70">
            <w:pPr>
              <w:jc w:val="both"/>
              <w:rPr>
                <w:rFonts w:ascii="Times New Roman" w:eastAsia="Times New Roman" w:hAnsi="Times New Roman" w:cs="Times New Roman"/>
                <w:color w:val="000000"/>
                <w:sz w:val="24"/>
                <w:szCs w:val="24"/>
              </w:rPr>
            </w:pPr>
            <w:r w:rsidRPr="00C6245F">
              <w:rPr>
                <w:rFonts w:ascii="Times New Roman" w:eastAsia="Times New Roman" w:hAnsi="Times New Roman" w:cs="Times New Roman"/>
                <w:color w:val="000000"/>
                <w:sz w:val="24"/>
                <w:szCs w:val="24"/>
              </w:rPr>
              <w:t xml:space="preserve">Электронный адрес </w:t>
            </w:r>
            <w:hyperlink r:id="rId6" w:history="1">
              <w:r w:rsidR="003F1B70" w:rsidRPr="00C6245F">
                <w:rPr>
                  <w:rStyle w:val="a3"/>
                  <w:rFonts w:ascii="Times New Roman" w:eastAsia="Times New Roman" w:hAnsi="Times New Roman" w:cs="Times New Roman"/>
                  <w:sz w:val="24"/>
                  <w:szCs w:val="24"/>
                </w:rPr>
                <w:t>gomel.uaig@post.gomel.by</w:t>
              </w:r>
            </w:hyperlink>
            <w:r w:rsidR="003F1B70" w:rsidRPr="00C6245F">
              <w:rPr>
                <w:rFonts w:ascii="Times New Roman" w:eastAsia="Times New Roman" w:hAnsi="Times New Roman" w:cs="Times New Roman"/>
                <w:color w:val="000000"/>
                <w:sz w:val="24"/>
                <w:szCs w:val="24"/>
              </w:rPr>
              <w:t xml:space="preserve"> </w:t>
            </w:r>
            <w:r w:rsidRPr="00C6245F">
              <w:rPr>
                <w:rFonts w:ascii="Times New Roman" w:eastAsia="Times New Roman" w:hAnsi="Times New Roman" w:cs="Times New Roman"/>
                <w:color w:val="000000"/>
                <w:sz w:val="24"/>
                <w:szCs w:val="24"/>
              </w:rPr>
              <w:t>.Телефон</w:t>
            </w:r>
            <w:r w:rsidR="00706189" w:rsidRPr="00C6245F">
              <w:rPr>
                <w:rFonts w:ascii="Times New Roman" w:eastAsia="Times New Roman" w:hAnsi="Times New Roman" w:cs="Times New Roman"/>
                <w:color w:val="000000"/>
                <w:sz w:val="24"/>
                <w:szCs w:val="24"/>
              </w:rPr>
              <w:t>/факс</w:t>
            </w:r>
            <w:r w:rsidRPr="00C6245F">
              <w:rPr>
                <w:rFonts w:ascii="Times New Roman" w:eastAsia="Times New Roman" w:hAnsi="Times New Roman" w:cs="Times New Roman"/>
                <w:color w:val="000000"/>
                <w:sz w:val="24"/>
                <w:szCs w:val="24"/>
              </w:rPr>
              <w:t xml:space="preserve">: </w:t>
            </w:r>
            <w:r w:rsidR="00706189" w:rsidRPr="00C6245F">
              <w:rPr>
                <w:rFonts w:ascii="Times New Roman" w:eastAsia="Times New Roman" w:hAnsi="Times New Roman" w:cs="Times New Roman"/>
                <w:color w:val="000000"/>
                <w:sz w:val="24"/>
                <w:szCs w:val="24"/>
              </w:rPr>
              <w:t>8 (0232) 53-57-72.</w:t>
            </w:r>
          </w:p>
        </w:tc>
      </w:tr>
      <w:tr w:rsidR="00194D4B" w:rsidRPr="00400B9F" w:rsidTr="00194D4B">
        <w:trPr>
          <w:jc w:val="center"/>
        </w:trPr>
        <w:tc>
          <w:tcPr>
            <w:tcW w:w="3814" w:type="dxa"/>
          </w:tcPr>
          <w:p w:rsidR="0071162C" w:rsidRPr="00400B9F" w:rsidRDefault="00194D4B" w:rsidP="0071162C">
            <w:pPr>
              <w:rPr>
                <w:rFonts w:ascii="Times New Roman" w:eastAsia="Times New Roman" w:hAnsi="Times New Roman" w:cs="Times New Roman"/>
                <w:color w:val="000000"/>
                <w:sz w:val="24"/>
                <w:szCs w:val="24"/>
              </w:rPr>
            </w:pPr>
            <w:r w:rsidRPr="00400B9F">
              <w:rPr>
                <w:rFonts w:ascii="Times New Roman" w:eastAsia="Times New Roman" w:hAnsi="Times New Roman" w:cs="Times New Roman"/>
                <w:color w:val="000000"/>
                <w:sz w:val="24"/>
                <w:szCs w:val="24"/>
              </w:rPr>
              <w:t xml:space="preserve">Наименование документа планирования, </w:t>
            </w:r>
            <w:r w:rsidR="0071162C">
              <w:rPr>
                <w:rFonts w:ascii="Times New Roman" w:eastAsia="Times New Roman" w:hAnsi="Times New Roman" w:cs="Times New Roman"/>
                <w:color w:val="000000"/>
                <w:sz w:val="24"/>
                <w:szCs w:val="24"/>
              </w:rPr>
              <w:t xml:space="preserve">для которого проводится стратегическая экологическая оценка, </w:t>
            </w:r>
            <w:r w:rsidRPr="00400B9F">
              <w:rPr>
                <w:rFonts w:ascii="Times New Roman" w:eastAsia="Times New Roman" w:hAnsi="Times New Roman" w:cs="Times New Roman"/>
                <w:color w:val="000000"/>
                <w:sz w:val="24"/>
                <w:szCs w:val="24"/>
              </w:rPr>
              <w:t>описание</w:t>
            </w:r>
          </w:p>
        </w:tc>
        <w:tc>
          <w:tcPr>
            <w:tcW w:w="10455" w:type="dxa"/>
          </w:tcPr>
          <w:p w:rsidR="00C906FC" w:rsidRDefault="00C906FC" w:rsidP="002D7BAA">
            <w:pPr>
              <w:pStyle w:val="a7"/>
              <w:shd w:val="clear" w:color="auto" w:fill="FFFFFF"/>
              <w:spacing w:before="0" w:beforeAutospacing="0" w:after="0" w:afterAutospacing="0"/>
              <w:jc w:val="both"/>
              <w:rPr>
                <w:color w:val="000000"/>
              </w:rPr>
            </w:pPr>
            <w:r w:rsidRPr="002D7BAA">
              <w:rPr>
                <w:color w:val="000000"/>
              </w:rPr>
              <w:t xml:space="preserve">Стратегическая экологическая оценка проводится для </w:t>
            </w:r>
            <w:r w:rsidR="004A40A7">
              <w:rPr>
                <w:color w:val="000000"/>
              </w:rPr>
              <w:t xml:space="preserve">градостроительного </w:t>
            </w:r>
            <w:r w:rsidRPr="002D7BAA">
              <w:rPr>
                <w:color w:val="000000"/>
              </w:rPr>
              <w:t>проекта</w:t>
            </w:r>
            <w:r w:rsidR="00F566C8">
              <w:rPr>
                <w:color w:val="000000"/>
              </w:rPr>
              <w:t xml:space="preserve"> специального планирования </w:t>
            </w:r>
            <w:r w:rsidR="00F566C8" w:rsidRPr="00F566C8">
              <w:rPr>
                <w:color w:val="000000"/>
              </w:rPr>
              <w:t>«Схема развития городского пассажирского транспорта и магистрально-уличной сети города Гомеля»</w:t>
            </w:r>
            <w:r w:rsidR="003F1B70">
              <w:rPr>
                <w:color w:val="000000"/>
              </w:rPr>
              <w:t xml:space="preserve"> (далее – Схема)</w:t>
            </w:r>
            <w:r w:rsidR="00F566C8">
              <w:rPr>
                <w:color w:val="000000"/>
              </w:rPr>
              <w:t xml:space="preserve">. </w:t>
            </w:r>
          </w:p>
          <w:p w:rsidR="00F566C8" w:rsidRDefault="00F566C8" w:rsidP="00F566C8">
            <w:pPr>
              <w:pStyle w:val="a7"/>
              <w:shd w:val="clear" w:color="auto" w:fill="FFFFFF"/>
              <w:spacing w:before="0" w:beforeAutospacing="0" w:after="0" w:afterAutospacing="0"/>
              <w:jc w:val="both"/>
              <w:rPr>
                <w:color w:val="000000"/>
              </w:rPr>
            </w:pPr>
            <w:r w:rsidRPr="00536F52">
              <w:rPr>
                <w:i/>
                <w:color w:val="000000"/>
              </w:rPr>
              <w:t>Обоснование необходимости планируемой деятельности:</w:t>
            </w:r>
            <w:r w:rsidRPr="00F566C8">
              <w:rPr>
                <w:color w:val="000000"/>
              </w:rPr>
              <w:t xml:space="preserve"> </w:t>
            </w:r>
            <w:r w:rsidR="000B7B98">
              <w:rPr>
                <w:color w:val="000000"/>
              </w:rPr>
              <w:t xml:space="preserve"> </w:t>
            </w:r>
          </w:p>
          <w:p w:rsidR="00F566C8" w:rsidRPr="00F566C8" w:rsidRDefault="00F566C8" w:rsidP="00F566C8">
            <w:pPr>
              <w:pStyle w:val="a7"/>
              <w:shd w:val="clear" w:color="auto" w:fill="FFFFFF"/>
              <w:spacing w:before="0" w:beforeAutospacing="0" w:after="0" w:afterAutospacing="0"/>
              <w:jc w:val="both"/>
              <w:rPr>
                <w:color w:val="000000"/>
              </w:rPr>
            </w:pPr>
            <w:r w:rsidRPr="00F566C8">
              <w:rPr>
                <w:i/>
                <w:color w:val="000000"/>
              </w:rPr>
              <w:t>Задачами Схемы</w:t>
            </w:r>
            <w:r w:rsidRPr="00F566C8">
              <w:rPr>
                <w:color w:val="000000"/>
              </w:rPr>
              <w:t xml:space="preserve"> являются:</w:t>
            </w:r>
          </w:p>
          <w:p w:rsidR="00F566C8" w:rsidRPr="00F566C8" w:rsidRDefault="00F566C8" w:rsidP="00F566C8">
            <w:pPr>
              <w:pStyle w:val="a7"/>
              <w:numPr>
                <w:ilvl w:val="0"/>
                <w:numId w:val="9"/>
              </w:numPr>
              <w:shd w:val="clear" w:color="auto" w:fill="FFFFFF"/>
              <w:spacing w:before="0" w:beforeAutospacing="0" w:after="0" w:afterAutospacing="0"/>
              <w:ind w:left="-99" w:firstLine="283"/>
              <w:jc w:val="both"/>
              <w:rPr>
                <w:color w:val="000000"/>
              </w:rPr>
            </w:pPr>
            <w:r w:rsidRPr="00F566C8">
              <w:rPr>
                <w:color w:val="000000"/>
              </w:rPr>
              <w:t>развития магистрально-уличной сети, транспортных пересечений, пешеходного и велосипедного движения;</w:t>
            </w:r>
          </w:p>
          <w:p w:rsidR="00F566C8" w:rsidRPr="00F566C8" w:rsidRDefault="00F566C8" w:rsidP="00F566C8">
            <w:pPr>
              <w:pStyle w:val="a7"/>
              <w:numPr>
                <w:ilvl w:val="0"/>
                <w:numId w:val="9"/>
              </w:numPr>
              <w:shd w:val="clear" w:color="auto" w:fill="FFFFFF"/>
              <w:spacing w:before="0" w:beforeAutospacing="0" w:after="0" w:afterAutospacing="0"/>
              <w:ind w:left="-99" w:firstLine="283"/>
              <w:jc w:val="both"/>
              <w:rPr>
                <w:color w:val="000000"/>
              </w:rPr>
            </w:pPr>
            <w:r w:rsidRPr="00F566C8">
              <w:rPr>
                <w:color w:val="000000"/>
              </w:rPr>
              <w:t>обеспечения безопасного и бесперебойного движения транспортных средств и пешеходов;</w:t>
            </w:r>
          </w:p>
          <w:p w:rsidR="00F566C8" w:rsidRPr="00F566C8" w:rsidRDefault="00F566C8" w:rsidP="00F566C8">
            <w:pPr>
              <w:pStyle w:val="a7"/>
              <w:numPr>
                <w:ilvl w:val="0"/>
                <w:numId w:val="9"/>
              </w:numPr>
              <w:shd w:val="clear" w:color="auto" w:fill="FFFFFF"/>
              <w:spacing w:before="0" w:beforeAutospacing="0" w:after="0" w:afterAutospacing="0"/>
              <w:ind w:left="-99" w:firstLine="283"/>
              <w:jc w:val="both"/>
              <w:rPr>
                <w:color w:val="000000"/>
              </w:rPr>
            </w:pPr>
            <w:r w:rsidRPr="00F566C8">
              <w:rPr>
                <w:color w:val="000000"/>
              </w:rPr>
              <w:t>модернизация систем массового пассажирского и грузового транспорта в существующих условиях;</w:t>
            </w:r>
          </w:p>
          <w:p w:rsidR="00F566C8" w:rsidRPr="00F566C8" w:rsidRDefault="00F566C8" w:rsidP="00F566C8">
            <w:pPr>
              <w:pStyle w:val="a7"/>
              <w:numPr>
                <w:ilvl w:val="0"/>
                <w:numId w:val="9"/>
              </w:numPr>
              <w:shd w:val="clear" w:color="auto" w:fill="FFFFFF"/>
              <w:spacing w:before="0" w:beforeAutospacing="0" w:after="0" w:afterAutospacing="0"/>
              <w:ind w:left="-99" w:firstLine="283"/>
              <w:jc w:val="both"/>
              <w:rPr>
                <w:color w:val="000000"/>
              </w:rPr>
            </w:pPr>
            <w:r w:rsidRPr="00F566C8">
              <w:rPr>
                <w:color w:val="000000"/>
              </w:rPr>
              <w:t>сдерживания темпов автомобилизации.</w:t>
            </w:r>
          </w:p>
          <w:p w:rsidR="00366413" w:rsidRDefault="00F566C8" w:rsidP="0075671E">
            <w:pPr>
              <w:pStyle w:val="a7"/>
              <w:shd w:val="clear" w:color="auto" w:fill="FFFFFF"/>
              <w:spacing w:before="0" w:beforeAutospacing="0" w:after="0" w:afterAutospacing="0"/>
              <w:jc w:val="both"/>
              <w:rPr>
                <w:color w:val="000000"/>
              </w:rPr>
            </w:pPr>
            <w:r w:rsidRPr="00F566C8">
              <w:rPr>
                <w:color w:val="000000"/>
              </w:rPr>
              <w:t xml:space="preserve">Схема разрабатывается на основании градостроительного проекта общего планирования «Генеральный план </w:t>
            </w:r>
            <w:proofErr w:type="spellStart"/>
            <w:r w:rsidRPr="00F566C8">
              <w:rPr>
                <w:color w:val="000000"/>
              </w:rPr>
              <w:t>г.Гомеля</w:t>
            </w:r>
            <w:proofErr w:type="spellEnd"/>
            <w:r w:rsidRPr="00F566C8">
              <w:rPr>
                <w:color w:val="000000"/>
              </w:rPr>
              <w:t xml:space="preserve"> (корректировка)» (далее – Генеральный план), утвержденного Указом Президента Республики Беларусь от 14.12.2016 №453.</w:t>
            </w:r>
          </w:p>
          <w:p w:rsidR="002334D6" w:rsidRPr="002334D6" w:rsidRDefault="002334D6" w:rsidP="002334D6">
            <w:pPr>
              <w:pStyle w:val="a7"/>
              <w:shd w:val="clear" w:color="auto" w:fill="FFFFFF"/>
              <w:spacing w:before="0" w:beforeAutospacing="0" w:after="0" w:afterAutospacing="0"/>
              <w:jc w:val="both"/>
              <w:rPr>
                <w:color w:val="000000"/>
              </w:rPr>
            </w:pPr>
            <w:r w:rsidRPr="00536F52">
              <w:rPr>
                <w:i/>
                <w:color w:val="000000"/>
              </w:rPr>
              <w:t xml:space="preserve">Место размещения планируемой деятельности: </w:t>
            </w:r>
            <w:r w:rsidRPr="002334D6">
              <w:rPr>
                <w:color w:val="000000"/>
              </w:rPr>
              <w:t>Территория города Гомель.</w:t>
            </w:r>
          </w:p>
          <w:p w:rsidR="002334D6" w:rsidRPr="0075671E" w:rsidRDefault="002334D6" w:rsidP="002334D6">
            <w:pPr>
              <w:pStyle w:val="a7"/>
              <w:shd w:val="clear" w:color="auto" w:fill="FFFFFF"/>
              <w:spacing w:before="0" w:beforeAutospacing="0" w:after="0" w:afterAutospacing="0"/>
              <w:jc w:val="both"/>
              <w:rPr>
                <w:color w:val="000000"/>
              </w:rPr>
            </w:pPr>
            <w:r w:rsidRPr="00536F52">
              <w:rPr>
                <w:i/>
                <w:color w:val="000000"/>
              </w:rPr>
              <w:t xml:space="preserve">Сроки реализации планируемой деятельности: </w:t>
            </w:r>
            <w:r w:rsidRPr="002334D6">
              <w:rPr>
                <w:color w:val="000000"/>
              </w:rPr>
              <w:t>расчетный срок – 2025 г.</w:t>
            </w:r>
          </w:p>
        </w:tc>
      </w:tr>
      <w:tr w:rsidR="00194D4B" w:rsidRPr="00400B9F" w:rsidTr="00612AD5">
        <w:trPr>
          <w:trHeight w:val="1437"/>
          <w:jc w:val="center"/>
        </w:trPr>
        <w:tc>
          <w:tcPr>
            <w:tcW w:w="3814" w:type="dxa"/>
          </w:tcPr>
          <w:p w:rsidR="00194D4B" w:rsidRPr="00047589" w:rsidRDefault="00194D4B" w:rsidP="00194D4B">
            <w:pPr>
              <w:rPr>
                <w:rFonts w:ascii="Times New Roman" w:eastAsia="Times New Roman" w:hAnsi="Times New Roman" w:cs="Times New Roman"/>
                <w:sz w:val="24"/>
                <w:szCs w:val="24"/>
                <w:highlight w:val="green"/>
              </w:rPr>
            </w:pPr>
            <w:r w:rsidRPr="00A375C4">
              <w:rPr>
                <w:rFonts w:ascii="Times New Roman" w:eastAsia="Times New Roman" w:hAnsi="Times New Roman" w:cs="Times New Roman"/>
                <w:color w:val="000000"/>
                <w:sz w:val="24"/>
                <w:szCs w:val="24"/>
              </w:rPr>
              <w:t>Информация о принимаемом решении в отношении документа планирования и государственном органе, ответственном за принятие такого решения</w:t>
            </w:r>
          </w:p>
        </w:tc>
        <w:tc>
          <w:tcPr>
            <w:tcW w:w="10455" w:type="dxa"/>
          </w:tcPr>
          <w:p w:rsidR="00C75D57" w:rsidRPr="00C85F91" w:rsidRDefault="00C75D57" w:rsidP="000B7B98">
            <w:pPr>
              <w:jc w:val="both"/>
              <w:rPr>
                <w:rFonts w:ascii="Times New Roman" w:eastAsia="Times New Roman" w:hAnsi="Times New Roman" w:cs="Times New Roman"/>
                <w:sz w:val="24"/>
                <w:szCs w:val="24"/>
              </w:rPr>
            </w:pPr>
            <w:r w:rsidRPr="00C85F91">
              <w:rPr>
                <w:rFonts w:ascii="Times New Roman" w:eastAsia="Times New Roman" w:hAnsi="Times New Roman" w:cs="Times New Roman"/>
                <w:sz w:val="24"/>
                <w:szCs w:val="24"/>
              </w:rPr>
              <w:t xml:space="preserve">Градостроительный проект </w:t>
            </w:r>
            <w:r w:rsidR="002334D6">
              <w:rPr>
                <w:rFonts w:ascii="Times New Roman" w:eastAsia="Times New Roman" w:hAnsi="Times New Roman" w:cs="Times New Roman"/>
                <w:sz w:val="24"/>
                <w:szCs w:val="24"/>
              </w:rPr>
              <w:t>специального</w:t>
            </w:r>
            <w:r w:rsidRPr="00C85F91">
              <w:rPr>
                <w:rFonts w:ascii="Times New Roman" w:eastAsia="Times New Roman" w:hAnsi="Times New Roman" w:cs="Times New Roman"/>
                <w:sz w:val="24"/>
                <w:szCs w:val="24"/>
              </w:rPr>
              <w:t xml:space="preserve"> планирования </w:t>
            </w:r>
            <w:r w:rsidR="002334D6" w:rsidRPr="002334D6">
              <w:rPr>
                <w:rFonts w:ascii="Times New Roman" w:eastAsia="Times New Roman" w:hAnsi="Times New Roman" w:cs="Times New Roman"/>
                <w:sz w:val="24"/>
                <w:szCs w:val="24"/>
              </w:rPr>
              <w:t>«Схема развития городского пассажирского транспорта и магистрально-уличной сети города Гомеля»</w:t>
            </w:r>
            <w:r w:rsidR="002334D6">
              <w:rPr>
                <w:rFonts w:ascii="Times New Roman" w:eastAsia="Times New Roman" w:hAnsi="Times New Roman" w:cs="Times New Roman"/>
                <w:sz w:val="24"/>
                <w:szCs w:val="24"/>
              </w:rPr>
              <w:t xml:space="preserve"> </w:t>
            </w:r>
            <w:r w:rsidRPr="00C85F91">
              <w:rPr>
                <w:rFonts w:ascii="Times New Roman" w:eastAsia="Times New Roman" w:hAnsi="Times New Roman" w:cs="Times New Roman"/>
                <w:sz w:val="24"/>
                <w:szCs w:val="24"/>
              </w:rPr>
              <w:t xml:space="preserve">утверждается </w:t>
            </w:r>
            <w:r w:rsidR="000B7B98">
              <w:rPr>
                <w:rFonts w:ascii="Times New Roman" w:eastAsia="Times New Roman" w:hAnsi="Times New Roman" w:cs="Times New Roman"/>
                <w:sz w:val="24"/>
                <w:szCs w:val="24"/>
              </w:rPr>
              <w:t>Гомельским городским исполнительным комитетом.</w:t>
            </w:r>
          </w:p>
        </w:tc>
      </w:tr>
      <w:tr w:rsidR="00194D4B" w:rsidRPr="00400B9F" w:rsidTr="00194D4B">
        <w:trPr>
          <w:jc w:val="center"/>
        </w:trPr>
        <w:tc>
          <w:tcPr>
            <w:tcW w:w="3814" w:type="dxa"/>
            <w:hideMark/>
          </w:tcPr>
          <w:p w:rsidR="00194D4B" w:rsidRPr="00047589" w:rsidRDefault="00194D4B" w:rsidP="00194D4B">
            <w:pPr>
              <w:rPr>
                <w:rFonts w:ascii="Times New Roman" w:eastAsia="Times New Roman" w:hAnsi="Times New Roman" w:cs="Times New Roman"/>
                <w:color w:val="000000"/>
                <w:sz w:val="24"/>
                <w:szCs w:val="24"/>
                <w:highlight w:val="green"/>
              </w:rPr>
            </w:pPr>
            <w:r w:rsidRPr="001C225B">
              <w:rPr>
                <w:rFonts w:ascii="Times New Roman" w:eastAsia="Times New Roman" w:hAnsi="Times New Roman" w:cs="Times New Roman"/>
                <w:color w:val="000000"/>
                <w:sz w:val="24"/>
                <w:szCs w:val="24"/>
              </w:rPr>
              <w:t>Сроки проведения общественных обсуждений с указанием даты их начала и окончания</w:t>
            </w:r>
          </w:p>
        </w:tc>
        <w:tc>
          <w:tcPr>
            <w:tcW w:w="10455" w:type="dxa"/>
            <w:hideMark/>
          </w:tcPr>
          <w:p w:rsidR="00194D4B" w:rsidRPr="00400B9F" w:rsidRDefault="00EE37AD" w:rsidP="00AC319B">
            <w:pPr>
              <w:jc w:val="both"/>
              <w:rPr>
                <w:rFonts w:ascii="Times New Roman" w:eastAsia="Times New Roman" w:hAnsi="Times New Roman" w:cs="Times New Roman"/>
                <w:color w:val="000000"/>
                <w:sz w:val="24"/>
                <w:szCs w:val="24"/>
              </w:rPr>
            </w:pPr>
            <w:r w:rsidRPr="00EE37AD">
              <w:rPr>
                <w:rFonts w:ascii="Times New Roman" w:eastAsia="Times New Roman" w:hAnsi="Times New Roman" w:cs="Times New Roman"/>
                <w:color w:val="000000"/>
                <w:sz w:val="24"/>
                <w:szCs w:val="24"/>
              </w:rPr>
              <w:t>Общественные обсуждения экологического доклада по СЭО проводятся в течение 30 дней</w:t>
            </w:r>
            <w:r w:rsidRPr="00AC319B">
              <w:rPr>
                <w:rFonts w:ascii="Times New Roman" w:eastAsia="Times New Roman" w:hAnsi="Times New Roman" w:cs="Times New Roman"/>
                <w:color w:val="000000"/>
                <w:sz w:val="24"/>
                <w:szCs w:val="24"/>
              </w:rPr>
              <w:t xml:space="preserve">, с </w:t>
            </w:r>
            <w:r w:rsidR="002334D6" w:rsidRPr="000B7B98">
              <w:rPr>
                <w:rFonts w:ascii="Times New Roman" w:eastAsia="Times New Roman" w:hAnsi="Times New Roman" w:cs="Times New Roman"/>
                <w:color w:val="000000"/>
                <w:sz w:val="24"/>
                <w:szCs w:val="24"/>
              </w:rPr>
              <w:t>20.04</w:t>
            </w:r>
            <w:r w:rsidR="00194D4B" w:rsidRPr="000B7B98">
              <w:rPr>
                <w:rFonts w:ascii="Times New Roman" w:eastAsia="Times New Roman" w:hAnsi="Times New Roman" w:cs="Times New Roman"/>
                <w:color w:val="000000"/>
                <w:sz w:val="24"/>
                <w:szCs w:val="24"/>
              </w:rPr>
              <w:t>.202</w:t>
            </w:r>
            <w:r w:rsidRPr="000B7B98">
              <w:rPr>
                <w:rFonts w:ascii="Times New Roman" w:eastAsia="Times New Roman" w:hAnsi="Times New Roman" w:cs="Times New Roman"/>
                <w:color w:val="000000"/>
                <w:sz w:val="24"/>
                <w:szCs w:val="24"/>
              </w:rPr>
              <w:t xml:space="preserve">1 по </w:t>
            </w:r>
            <w:r w:rsidR="002334D6" w:rsidRPr="000B7B98">
              <w:rPr>
                <w:rFonts w:ascii="Times New Roman" w:eastAsia="Times New Roman" w:hAnsi="Times New Roman" w:cs="Times New Roman"/>
                <w:color w:val="000000"/>
                <w:sz w:val="24"/>
                <w:szCs w:val="24"/>
              </w:rPr>
              <w:t>19.05</w:t>
            </w:r>
            <w:r w:rsidR="00194D4B" w:rsidRPr="000B7B98">
              <w:rPr>
                <w:rFonts w:ascii="Times New Roman" w:eastAsia="Times New Roman" w:hAnsi="Times New Roman" w:cs="Times New Roman"/>
                <w:color w:val="000000"/>
                <w:sz w:val="24"/>
                <w:szCs w:val="24"/>
              </w:rPr>
              <w:t>.202</w:t>
            </w:r>
            <w:r w:rsidRPr="000B7B98">
              <w:rPr>
                <w:rFonts w:ascii="Times New Roman" w:eastAsia="Times New Roman" w:hAnsi="Times New Roman" w:cs="Times New Roman"/>
                <w:color w:val="000000"/>
                <w:sz w:val="24"/>
                <w:szCs w:val="24"/>
              </w:rPr>
              <w:t>1</w:t>
            </w:r>
            <w:r w:rsidR="000835E8" w:rsidRPr="000B7B98">
              <w:rPr>
                <w:rFonts w:ascii="Times New Roman" w:eastAsia="Times New Roman" w:hAnsi="Times New Roman" w:cs="Times New Roman"/>
                <w:color w:val="000000"/>
                <w:sz w:val="24"/>
                <w:szCs w:val="24"/>
              </w:rPr>
              <w:t xml:space="preserve"> (включительно)</w:t>
            </w:r>
            <w:r w:rsidRPr="000B7B98">
              <w:rPr>
                <w:rFonts w:ascii="Times New Roman" w:eastAsia="Times New Roman" w:hAnsi="Times New Roman" w:cs="Times New Roman"/>
                <w:color w:val="000000"/>
                <w:sz w:val="24"/>
                <w:szCs w:val="24"/>
              </w:rPr>
              <w:t>.</w:t>
            </w:r>
          </w:p>
        </w:tc>
      </w:tr>
      <w:tr w:rsidR="00194D4B" w:rsidRPr="00400B9F" w:rsidTr="00194D4B">
        <w:trPr>
          <w:trHeight w:val="600"/>
          <w:jc w:val="center"/>
        </w:trPr>
        <w:tc>
          <w:tcPr>
            <w:tcW w:w="3814" w:type="dxa"/>
            <w:hideMark/>
          </w:tcPr>
          <w:p w:rsidR="00194D4B" w:rsidRPr="00047589" w:rsidRDefault="00194D4B" w:rsidP="00194D4B">
            <w:pPr>
              <w:rPr>
                <w:rFonts w:ascii="Times New Roman" w:eastAsia="Times New Roman" w:hAnsi="Times New Roman" w:cs="Times New Roman"/>
                <w:color w:val="000000"/>
                <w:sz w:val="24"/>
                <w:szCs w:val="24"/>
                <w:highlight w:val="green"/>
              </w:rPr>
            </w:pPr>
            <w:r w:rsidRPr="001C225B">
              <w:rPr>
                <w:rFonts w:ascii="Times New Roman" w:eastAsia="Times New Roman" w:hAnsi="Times New Roman" w:cs="Times New Roman"/>
                <w:color w:val="000000"/>
                <w:sz w:val="24"/>
                <w:szCs w:val="24"/>
              </w:rPr>
              <w:t>Сроки и порядок направления замечаний и предложений по экологическому докладу по СЭО</w:t>
            </w:r>
          </w:p>
        </w:tc>
        <w:tc>
          <w:tcPr>
            <w:tcW w:w="10455" w:type="dxa"/>
            <w:hideMark/>
          </w:tcPr>
          <w:p w:rsidR="002334D6" w:rsidRPr="000C4365" w:rsidRDefault="00236238" w:rsidP="002334D6">
            <w:pPr>
              <w:jc w:val="both"/>
              <w:textAlignment w:val="baseline"/>
              <w:rPr>
                <w:rFonts w:ascii="Times New Roman" w:hAnsi="Times New Roman" w:cs="Times New Roman"/>
                <w:sz w:val="24"/>
                <w:szCs w:val="24"/>
                <w:lang w:eastAsia="en-US"/>
              </w:rPr>
            </w:pPr>
            <w:r w:rsidRPr="00BE3D8B">
              <w:rPr>
                <w:rFonts w:ascii="Times New Roman" w:hAnsi="Times New Roman" w:cs="Times New Roman"/>
                <w:sz w:val="24"/>
                <w:szCs w:val="24"/>
                <w:lang w:eastAsia="en-US"/>
              </w:rPr>
              <w:t>Замечания и предложения по экологическому докладу по СЭО</w:t>
            </w:r>
            <w:r w:rsidR="000C4365" w:rsidRPr="00BE3D8B">
              <w:rPr>
                <w:rFonts w:ascii="Times New Roman" w:hAnsi="Times New Roman" w:cs="Times New Roman"/>
                <w:sz w:val="24"/>
                <w:szCs w:val="24"/>
                <w:lang w:eastAsia="en-US"/>
              </w:rPr>
              <w:t xml:space="preserve"> принимаются в письменном и электронном виде в сроки проведения общественных обсуждений </w:t>
            </w:r>
            <w:r w:rsidR="00EE37AD" w:rsidRPr="00BE3D8B">
              <w:rPr>
                <w:rFonts w:ascii="Times New Roman" w:hAnsi="Times New Roman" w:cs="Times New Roman"/>
                <w:sz w:val="24"/>
                <w:szCs w:val="24"/>
                <w:lang w:eastAsia="en-US"/>
              </w:rPr>
              <w:t xml:space="preserve">в период с </w:t>
            </w:r>
            <w:r w:rsidR="002334D6" w:rsidRPr="000B7B98">
              <w:rPr>
                <w:rFonts w:ascii="Times New Roman" w:hAnsi="Times New Roman" w:cs="Times New Roman"/>
                <w:sz w:val="24"/>
                <w:szCs w:val="24"/>
                <w:lang w:eastAsia="en-US"/>
              </w:rPr>
              <w:t xml:space="preserve">20.04.2021 </w:t>
            </w:r>
            <w:r w:rsidR="000C4365" w:rsidRPr="000B7B98">
              <w:rPr>
                <w:rFonts w:ascii="Times New Roman" w:hAnsi="Times New Roman" w:cs="Times New Roman"/>
                <w:sz w:val="24"/>
                <w:szCs w:val="24"/>
                <w:lang w:eastAsia="en-US"/>
              </w:rPr>
              <w:t xml:space="preserve">по </w:t>
            </w:r>
            <w:r w:rsidR="002334D6" w:rsidRPr="000B7B98">
              <w:rPr>
                <w:rFonts w:ascii="Times New Roman" w:hAnsi="Times New Roman" w:cs="Times New Roman"/>
                <w:sz w:val="24"/>
                <w:szCs w:val="24"/>
                <w:lang w:eastAsia="en-US"/>
              </w:rPr>
              <w:t>19.05.2021</w:t>
            </w:r>
            <w:r w:rsidR="00542329" w:rsidRPr="000B7B98">
              <w:rPr>
                <w:rFonts w:ascii="Times New Roman" w:hAnsi="Times New Roman" w:cs="Times New Roman"/>
                <w:sz w:val="24"/>
                <w:szCs w:val="24"/>
                <w:lang w:eastAsia="en-US"/>
              </w:rPr>
              <w:t>.</w:t>
            </w:r>
          </w:p>
        </w:tc>
      </w:tr>
      <w:tr w:rsidR="00194D4B" w:rsidRPr="00400B9F" w:rsidTr="00194D4B">
        <w:trPr>
          <w:jc w:val="center"/>
        </w:trPr>
        <w:tc>
          <w:tcPr>
            <w:tcW w:w="3814" w:type="dxa"/>
            <w:hideMark/>
          </w:tcPr>
          <w:p w:rsidR="00194D4B" w:rsidRPr="00047589" w:rsidRDefault="00194D4B" w:rsidP="00194D4B">
            <w:pPr>
              <w:rPr>
                <w:rFonts w:ascii="Times New Roman" w:eastAsia="Times New Roman" w:hAnsi="Times New Roman" w:cs="Times New Roman"/>
                <w:color w:val="000000"/>
                <w:sz w:val="24"/>
                <w:szCs w:val="24"/>
                <w:highlight w:val="green"/>
              </w:rPr>
            </w:pPr>
            <w:r w:rsidRPr="00C8071C">
              <w:rPr>
                <w:rFonts w:ascii="Times New Roman" w:eastAsia="Times New Roman" w:hAnsi="Times New Roman" w:cs="Times New Roman"/>
                <w:color w:val="000000"/>
                <w:sz w:val="24"/>
                <w:szCs w:val="24"/>
              </w:rPr>
              <w:lastRenderedPageBreak/>
              <w:t>Информация о том, где можно ознакомиться с экологическим докладом по СЭО и куда необходимо направлять замечания и предложения (наименование, почтовый адрес, адрес сайта в сети Интернет, фамилия, собственное имя, отчество (при наличии), должность контактного лица, номера телефона и факса, электронный адрес)</w:t>
            </w:r>
          </w:p>
        </w:tc>
        <w:tc>
          <w:tcPr>
            <w:tcW w:w="10455" w:type="dxa"/>
            <w:shd w:val="clear" w:color="auto" w:fill="FFFFFF" w:themeFill="background1"/>
            <w:hideMark/>
          </w:tcPr>
          <w:p w:rsidR="009F6764" w:rsidRPr="00536F52" w:rsidRDefault="009F6764" w:rsidP="00BB5339">
            <w:pPr>
              <w:jc w:val="both"/>
              <w:rPr>
                <w:rFonts w:ascii="Times New Roman" w:eastAsia="Times New Roman" w:hAnsi="Times New Roman" w:cs="Times New Roman"/>
                <w:i/>
                <w:color w:val="000000"/>
                <w:sz w:val="24"/>
                <w:szCs w:val="24"/>
              </w:rPr>
            </w:pPr>
            <w:r w:rsidRPr="00536F52">
              <w:rPr>
                <w:rFonts w:ascii="Times New Roman" w:eastAsia="Times New Roman" w:hAnsi="Times New Roman" w:cs="Times New Roman"/>
                <w:i/>
                <w:color w:val="000000"/>
                <w:sz w:val="24"/>
                <w:szCs w:val="24"/>
              </w:rPr>
              <w:t>С экологическим докладом по СЭО можно ознакомиться:</w:t>
            </w:r>
          </w:p>
          <w:p w:rsidR="001730FF" w:rsidRPr="00852563" w:rsidRDefault="009F6764" w:rsidP="00BE3D8B">
            <w:pPr>
              <w:pStyle w:val="aa"/>
              <w:numPr>
                <w:ilvl w:val="0"/>
                <w:numId w:val="8"/>
              </w:numPr>
              <w:ind w:left="42" w:firstLine="318"/>
              <w:jc w:val="both"/>
              <w:textAlignment w:val="baseline"/>
              <w:rPr>
                <w:rFonts w:ascii="Times New Roman" w:hAnsi="Times New Roman" w:cs="Times New Roman"/>
                <w:sz w:val="24"/>
                <w:szCs w:val="24"/>
                <w:lang w:eastAsia="en-US"/>
              </w:rPr>
            </w:pPr>
            <w:r w:rsidRPr="00852563">
              <w:rPr>
                <w:rFonts w:ascii="Times New Roman" w:hAnsi="Times New Roman" w:cs="Times New Roman"/>
                <w:sz w:val="24"/>
                <w:szCs w:val="24"/>
                <w:lang w:eastAsia="en-US"/>
              </w:rPr>
              <w:t>в</w:t>
            </w:r>
            <w:r w:rsidR="001730FF" w:rsidRPr="00852563">
              <w:rPr>
                <w:rFonts w:ascii="Times New Roman" w:hAnsi="Times New Roman" w:cs="Times New Roman"/>
                <w:sz w:val="24"/>
                <w:szCs w:val="24"/>
                <w:lang w:eastAsia="en-US"/>
              </w:rPr>
              <w:t xml:space="preserve"> электронном виде</w:t>
            </w:r>
            <w:r w:rsidRPr="00852563">
              <w:rPr>
                <w:rFonts w:ascii="Times New Roman" w:hAnsi="Times New Roman" w:cs="Times New Roman"/>
                <w:sz w:val="24"/>
                <w:szCs w:val="24"/>
                <w:lang w:eastAsia="en-US"/>
              </w:rPr>
              <w:t xml:space="preserve"> на сайте </w:t>
            </w:r>
            <w:r w:rsidR="002334D6" w:rsidRPr="00852563">
              <w:rPr>
                <w:rFonts w:ascii="Times New Roman" w:hAnsi="Times New Roman" w:cs="Times New Roman"/>
                <w:sz w:val="24"/>
                <w:szCs w:val="24"/>
                <w:lang w:eastAsia="en-US"/>
              </w:rPr>
              <w:t>Гомельского городского</w:t>
            </w:r>
            <w:r w:rsidRPr="00852563">
              <w:rPr>
                <w:rFonts w:ascii="Times New Roman" w:hAnsi="Times New Roman" w:cs="Times New Roman"/>
                <w:sz w:val="24"/>
                <w:szCs w:val="24"/>
                <w:lang w:eastAsia="en-US"/>
              </w:rPr>
              <w:t xml:space="preserve"> исполнительного комитета</w:t>
            </w:r>
            <w:r w:rsidR="001730FF" w:rsidRPr="00852563">
              <w:rPr>
                <w:rFonts w:ascii="Times New Roman" w:hAnsi="Times New Roman" w:cs="Times New Roman"/>
                <w:sz w:val="24"/>
                <w:szCs w:val="24"/>
                <w:lang w:eastAsia="en-US"/>
              </w:rPr>
              <w:t xml:space="preserve"> в ра</w:t>
            </w:r>
            <w:r w:rsidR="00393689" w:rsidRPr="00852563">
              <w:rPr>
                <w:rFonts w:ascii="Times New Roman" w:hAnsi="Times New Roman" w:cs="Times New Roman"/>
                <w:sz w:val="24"/>
                <w:szCs w:val="24"/>
                <w:lang w:eastAsia="en-US"/>
              </w:rPr>
              <w:t>зделе «Общественные обсуждения»,</w:t>
            </w:r>
            <w:r w:rsidR="00BE3D8B" w:rsidRPr="00852563">
              <w:rPr>
                <w:rFonts w:ascii="Times New Roman" w:hAnsi="Times New Roman" w:cs="Times New Roman"/>
                <w:sz w:val="24"/>
                <w:szCs w:val="24"/>
                <w:lang w:eastAsia="en-US"/>
              </w:rPr>
              <w:t xml:space="preserve"> </w:t>
            </w:r>
            <w:hyperlink r:id="rId7" w:history="1">
              <w:r w:rsidR="00BE3D8B" w:rsidRPr="00852563">
                <w:rPr>
                  <w:rStyle w:val="a3"/>
                  <w:rFonts w:ascii="Times New Roman" w:hAnsi="Times New Roman" w:cs="Times New Roman"/>
                  <w:sz w:val="24"/>
                  <w:szCs w:val="24"/>
                  <w:lang w:eastAsia="en-US"/>
                </w:rPr>
                <w:t>http://gomel.gov.by/ru/</w:t>
              </w:r>
            </w:hyperlink>
            <w:r w:rsidR="00BE3D8B" w:rsidRPr="00852563">
              <w:rPr>
                <w:rFonts w:ascii="Times New Roman" w:hAnsi="Times New Roman" w:cs="Times New Roman"/>
                <w:sz w:val="24"/>
                <w:szCs w:val="24"/>
                <w:lang w:eastAsia="en-US"/>
              </w:rPr>
              <w:t>.</w:t>
            </w:r>
          </w:p>
          <w:p w:rsidR="00852563" w:rsidRPr="000B7B98" w:rsidRDefault="009F6764" w:rsidP="00AA3251">
            <w:pPr>
              <w:pStyle w:val="aa"/>
              <w:numPr>
                <w:ilvl w:val="0"/>
                <w:numId w:val="8"/>
              </w:numPr>
              <w:ind w:left="0" w:firstLine="360"/>
              <w:jc w:val="both"/>
              <w:textAlignment w:val="baseline"/>
              <w:rPr>
                <w:rFonts w:ascii="Times New Roman" w:eastAsia="Times New Roman" w:hAnsi="Times New Roman" w:cs="Times New Roman"/>
                <w:sz w:val="24"/>
                <w:szCs w:val="24"/>
              </w:rPr>
            </w:pPr>
            <w:r w:rsidRPr="000B7B98">
              <w:rPr>
                <w:rFonts w:ascii="Times New Roman" w:hAnsi="Times New Roman" w:cs="Times New Roman"/>
                <w:sz w:val="24"/>
                <w:szCs w:val="24"/>
                <w:lang w:eastAsia="en-US"/>
              </w:rPr>
              <w:t xml:space="preserve">на бумажном носителе в </w:t>
            </w:r>
            <w:r w:rsidR="00BE3D8B" w:rsidRPr="000B7B98">
              <w:rPr>
                <w:rFonts w:ascii="Times New Roman" w:hAnsi="Times New Roman" w:cs="Times New Roman"/>
                <w:sz w:val="24"/>
                <w:szCs w:val="24"/>
                <w:lang w:eastAsia="en-US"/>
              </w:rPr>
              <w:t xml:space="preserve">Гомельском городском </w:t>
            </w:r>
            <w:r w:rsidRPr="000B7B98">
              <w:rPr>
                <w:rFonts w:ascii="Times New Roman" w:hAnsi="Times New Roman" w:cs="Times New Roman"/>
                <w:sz w:val="24"/>
                <w:szCs w:val="24"/>
                <w:lang w:eastAsia="en-US"/>
              </w:rPr>
              <w:t>исполнительном</w:t>
            </w:r>
            <w:r w:rsidR="00733CC6" w:rsidRPr="000B7B98">
              <w:rPr>
                <w:rFonts w:ascii="Times New Roman" w:hAnsi="Times New Roman" w:cs="Times New Roman"/>
                <w:sz w:val="24"/>
                <w:szCs w:val="24"/>
                <w:lang w:eastAsia="en-US"/>
              </w:rPr>
              <w:t xml:space="preserve"> комитет</w:t>
            </w:r>
            <w:r w:rsidRPr="000B7B98">
              <w:rPr>
                <w:rFonts w:ascii="Times New Roman" w:hAnsi="Times New Roman" w:cs="Times New Roman"/>
                <w:sz w:val="24"/>
                <w:szCs w:val="24"/>
                <w:lang w:eastAsia="en-US"/>
              </w:rPr>
              <w:t>е</w:t>
            </w:r>
            <w:r w:rsidR="00B8130A" w:rsidRPr="000B7B98">
              <w:rPr>
                <w:rFonts w:ascii="Times New Roman" w:hAnsi="Times New Roman" w:cs="Times New Roman"/>
                <w:sz w:val="24"/>
                <w:szCs w:val="24"/>
                <w:lang w:eastAsia="en-US"/>
              </w:rPr>
              <w:t>,</w:t>
            </w:r>
            <w:r w:rsidR="000C4365" w:rsidRPr="000B7B98">
              <w:rPr>
                <w:rFonts w:ascii="Times New Roman" w:hAnsi="Times New Roman" w:cs="Times New Roman"/>
                <w:sz w:val="24"/>
                <w:szCs w:val="24"/>
                <w:lang w:eastAsia="en-US"/>
              </w:rPr>
              <w:t xml:space="preserve"> </w:t>
            </w:r>
            <w:proofErr w:type="spellStart"/>
            <w:r w:rsidR="00BE3D8B" w:rsidRPr="000B7B98">
              <w:rPr>
                <w:rFonts w:ascii="Times New Roman" w:hAnsi="Times New Roman" w:cs="Times New Roman"/>
                <w:sz w:val="24"/>
                <w:szCs w:val="24"/>
                <w:lang w:eastAsia="en-US"/>
              </w:rPr>
              <w:t>г.Гомель</w:t>
            </w:r>
            <w:proofErr w:type="spellEnd"/>
            <w:r w:rsidR="001730FF" w:rsidRPr="000B7B98">
              <w:rPr>
                <w:rFonts w:ascii="Times New Roman" w:hAnsi="Times New Roman" w:cs="Times New Roman"/>
                <w:sz w:val="24"/>
                <w:szCs w:val="24"/>
                <w:lang w:eastAsia="en-US"/>
              </w:rPr>
              <w:t xml:space="preserve">, </w:t>
            </w:r>
            <w:proofErr w:type="spellStart"/>
            <w:r w:rsidR="001730FF" w:rsidRPr="000B7B98">
              <w:rPr>
                <w:rFonts w:ascii="Times New Roman" w:hAnsi="Times New Roman" w:cs="Times New Roman"/>
                <w:sz w:val="24"/>
                <w:szCs w:val="24"/>
                <w:lang w:eastAsia="en-US"/>
              </w:rPr>
              <w:t>ул.</w:t>
            </w:r>
            <w:r w:rsidR="00706189" w:rsidRPr="000B7B98">
              <w:rPr>
                <w:rFonts w:ascii="Times New Roman" w:hAnsi="Times New Roman" w:cs="Times New Roman"/>
                <w:sz w:val="24"/>
                <w:szCs w:val="24"/>
                <w:lang w:eastAsia="en-US"/>
              </w:rPr>
              <w:t>Пролетарская</w:t>
            </w:r>
            <w:proofErr w:type="spellEnd"/>
            <w:r w:rsidR="001730FF" w:rsidRPr="000B7B98">
              <w:rPr>
                <w:rFonts w:ascii="Times New Roman" w:hAnsi="Times New Roman" w:cs="Times New Roman"/>
                <w:sz w:val="24"/>
                <w:szCs w:val="24"/>
                <w:lang w:eastAsia="en-US"/>
              </w:rPr>
              <w:t xml:space="preserve">, </w:t>
            </w:r>
            <w:r w:rsidR="00706189" w:rsidRPr="000B7B98">
              <w:rPr>
                <w:rFonts w:ascii="Times New Roman" w:hAnsi="Times New Roman" w:cs="Times New Roman"/>
                <w:sz w:val="24"/>
                <w:szCs w:val="24"/>
                <w:lang w:eastAsia="en-US"/>
              </w:rPr>
              <w:t>43</w:t>
            </w:r>
            <w:r w:rsidR="001730FF" w:rsidRPr="000B7B98">
              <w:rPr>
                <w:rFonts w:ascii="Times New Roman" w:hAnsi="Times New Roman" w:cs="Times New Roman"/>
                <w:sz w:val="24"/>
                <w:szCs w:val="24"/>
                <w:lang w:eastAsia="en-US"/>
              </w:rPr>
              <w:t>,</w:t>
            </w:r>
            <w:r w:rsidR="00852563" w:rsidRPr="000B7B98">
              <w:rPr>
                <w:rFonts w:ascii="Times New Roman" w:hAnsi="Times New Roman" w:cs="Times New Roman"/>
                <w:sz w:val="24"/>
                <w:szCs w:val="24"/>
                <w:lang w:eastAsia="en-US"/>
              </w:rPr>
              <w:t xml:space="preserve"> в рабочие дни с 8:30 до 13:00 и с 14:00 до 17:3</w:t>
            </w:r>
            <w:r w:rsidR="00972532" w:rsidRPr="000B7B98">
              <w:rPr>
                <w:rFonts w:ascii="Times New Roman" w:hAnsi="Times New Roman" w:cs="Times New Roman"/>
                <w:sz w:val="24"/>
                <w:szCs w:val="24"/>
                <w:lang w:eastAsia="en-US"/>
              </w:rPr>
              <w:t>0,</w:t>
            </w:r>
            <w:r w:rsidR="002064A1" w:rsidRPr="000B7B98">
              <w:rPr>
                <w:rFonts w:ascii="Times New Roman" w:hAnsi="Times New Roman" w:cs="Times New Roman"/>
                <w:sz w:val="24"/>
                <w:szCs w:val="24"/>
                <w:lang w:eastAsia="en-US"/>
              </w:rPr>
              <w:t xml:space="preserve"> </w:t>
            </w:r>
            <w:r w:rsidR="00733CC6" w:rsidRPr="000B7B98">
              <w:rPr>
                <w:rFonts w:ascii="Times New Roman" w:hAnsi="Times New Roman" w:cs="Times New Roman"/>
                <w:sz w:val="24"/>
                <w:szCs w:val="24"/>
                <w:lang w:eastAsia="en-US"/>
              </w:rPr>
              <w:t>контактное лицо</w:t>
            </w:r>
            <w:r w:rsidR="002D3C18" w:rsidRPr="000B7B98">
              <w:rPr>
                <w:rFonts w:ascii="Times New Roman" w:hAnsi="Times New Roman" w:cs="Times New Roman"/>
                <w:sz w:val="24"/>
                <w:szCs w:val="24"/>
                <w:lang w:eastAsia="en-US"/>
              </w:rPr>
              <w:t xml:space="preserve"> </w:t>
            </w:r>
            <w:r w:rsidR="001730FF" w:rsidRPr="000B7B98">
              <w:rPr>
                <w:rFonts w:ascii="Times New Roman" w:hAnsi="Times New Roman" w:cs="Times New Roman"/>
                <w:sz w:val="24"/>
                <w:szCs w:val="24"/>
                <w:lang w:eastAsia="en-US"/>
              </w:rPr>
              <w:t>–</w:t>
            </w:r>
            <w:r w:rsidR="002D3C18" w:rsidRPr="000B7B98">
              <w:rPr>
                <w:rFonts w:ascii="Times New Roman" w:hAnsi="Times New Roman" w:cs="Times New Roman"/>
                <w:sz w:val="24"/>
                <w:szCs w:val="24"/>
                <w:lang w:eastAsia="en-US"/>
              </w:rPr>
              <w:t xml:space="preserve"> </w:t>
            </w:r>
            <w:r w:rsidR="001730FF" w:rsidRPr="000B7B98">
              <w:rPr>
                <w:rFonts w:ascii="Times New Roman" w:hAnsi="Times New Roman" w:cs="Times New Roman"/>
                <w:sz w:val="24"/>
                <w:szCs w:val="24"/>
                <w:lang w:eastAsia="en-US"/>
              </w:rPr>
              <w:t xml:space="preserve">главный специалист </w:t>
            </w:r>
            <w:r w:rsidR="00852563" w:rsidRPr="000B7B98">
              <w:rPr>
                <w:rFonts w:ascii="Times New Roman" w:hAnsi="Times New Roman" w:cs="Times New Roman"/>
                <w:sz w:val="24"/>
                <w:szCs w:val="24"/>
                <w:lang w:eastAsia="en-US"/>
              </w:rPr>
              <w:t xml:space="preserve">управления архитектуры и градостроительства Гомельского городского исполнительного комитета </w:t>
            </w:r>
            <w:proofErr w:type="spellStart"/>
            <w:r w:rsidR="00852563" w:rsidRPr="000B7B98">
              <w:rPr>
                <w:rFonts w:ascii="Times New Roman" w:hAnsi="Times New Roman" w:cs="Times New Roman"/>
                <w:sz w:val="24"/>
                <w:szCs w:val="24"/>
                <w:lang w:eastAsia="en-US"/>
              </w:rPr>
              <w:t>Тавтын</w:t>
            </w:r>
            <w:proofErr w:type="spellEnd"/>
            <w:r w:rsidR="00852563" w:rsidRPr="000B7B98">
              <w:rPr>
                <w:rFonts w:ascii="Times New Roman" w:hAnsi="Times New Roman" w:cs="Times New Roman"/>
                <w:sz w:val="24"/>
                <w:szCs w:val="24"/>
                <w:lang w:eastAsia="en-US"/>
              </w:rPr>
              <w:t xml:space="preserve"> Екатерина Леонидовна</w:t>
            </w:r>
            <w:r w:rsidR="002D3C18" w:rsidRPr="000B7B98">
              <w:rPr>
                <w:rFonts w:ascii="Times New Roman" w:hAnsi="Times New Roman" w:cs="Times New Roman"/>
                <w:sz w:val="24"/>
                <w:szCs w:val="24"/>
                <w:lang w:eastAsia="en-US"/>
              </w:rPr>
              <w:t xml:space="preserve">, </w:t>
            </w:r>
            <w:r w:rsidR="00733CC6" w:rsidRPr="000B7B98">
              <w:rPr>
                <w:rFonts w:ascii="Times New Roman" w:hAnsi="Times New Roman" w:cs="Times New Roman"/>
                <w:sz w:val="24"/>
                <w:szCs w:val="24"/>
                <w:lang w:eastAsia="en-US"/>
              </w:rPr>
              <w:t xml:space="preserve">тел. </w:t>
            </w:r>
            <w:r w:rsidR="00852563" w:rsidRPr="000B7B98">
              <w:rPr>
                <w:rFonts w:ascii="Times New Roman" w:hAnsi="Times New Roman" w:cs="Times New Roman"/>
                <w:sz w:val="24"/>
                <w:szCs w:val="24"/>
                <w:lang w:eastAsia="en-US"/>
              </w:rPr>
              <w:t xml:space="preserve">8 </w:t>
            </w:r>
            <w:r w:rsidR="0070448C" w:rsidRPr="000B7B98">
              <w:rPr>
                <w:rFonts w:ascii="Times New Roman" w:hAnsi="Times New Roman" w:cs="Times New Roman"/>
                <w:sz w:val="24"/>
                <w:szCs w:val="24"/>
                <w:lang w:eastAsia="en-US"/>
              </w:rPr>
              <w:t>(</w:t>
            </w:r>
            <w:r w:rsidR="001730FF" w:rsidRPr="000B7B98">
              <w:rPr>
                <w:rFonts w:ascii="Times New Roman" w:hAnsi="Times New Roman" w:cs="Times New Roman"/>
                <w:sz w:val="24"/>
                <w:szCs w:val="24"/>
                <w:lang w:eastAsia="en-US"/>
              </w:rPr>
              <w:t>02</w:t>
            </w:r>
            <w:r w:rsidR="00852563" w:rsidRPr="000B7B98">
              <w:rPr>
                <w:rFonts w:ascii="Times New Roman" w:hAnsi="Times New Roman" w:cs="Times New Roman"/>
                <w:sz w:val="24"/>
                <w:szCs w:val="24"/>
                <w:lang w:eastAsia="en-US"/>
              </w:rPr>
              <w:t>32</w:t>
            </w:r>
            <w:r w:rsidR="001730FF" w:rsidRPr="000B7B98">
              <w:rPr>
                <w:rFonts w:ascii="Times New Roman" w:hAnsi="Times New Roman" w:cs="Times New Roman"/>
                <w:sz w:val="24"/>
                <w:szCs w:val="24"/>
                <w:lang w:eastAsia="en-US"/>
              </w:rPr>
              <w:t xml:space="preserve">) </w:t>
            </w:r>
            <w:r w:rsidR="00852563" w:rsidRPr="000B7B98">
              <w:rPr>
                <w:rFonts w:ascii="Times New Roman" w:hAnsi="Times New Roman" w:cs="Times New Roman"/>
                <w:sz w:val="24"/>
                <w:szCs w:val="24"/>
                <w:lang w:eastAsia="en-US"/>
              </w:rPr>
              <w:t xml:space="preserve">53 56 08. </w:t>
            </w:r>
          </w:p>
          <w:p w:rsidR="000C4365" w:rsidRPr="000B7B98" w:rsidRDefault="00AF4DA1" w:rsidP="00852563">
            <w:pPr>
              <w:jc w:val="both"/>
              <w:textAlignment w:val="baseline"/>
              <w:rPr>
                <w:rFonts w:ascii="Times New Roman" w:eastAsia="Times New Roman" w:hAnsi="Times New Roman" w:cs="Times New Roman"/>
                <w:i/>
                <w:sz w:val="24"/>
                <w:szCs w:val="24"/>
              </w:rPr>
            </w:pPr>
            <w:r w:rsidRPr="000B7B98">
              <w:rPr>
                <w:rFonts w:ascii="Times New Roman" w:eastAsia="Times New Roman" w:hAnsi="Times New Roman" w:cs="Times New Roman"/>
                <w:i/>
                <w:sz w:val="24"/>
                <w:szCs w:val="24"/>
              </w:rPr>
              <w:t>З</w:t>
            </w:r>
            <w:r w:rsidR="000C4365" w:rsidRPr="000B7B98">
              <w:rPr>
                <w:rFonts w:ascii="Times New Roman" w:eastAsia="Times New Roman" w:hAnsi="Times New Roman" w:cs="Times New Roman"/>
                <w:i/>
                <w:sz w:val="24"/>
                <w:szCs w:val="24"/>
              </w:rPr>
              <w:t xml:space="preserve">амечания и предложения </w:t>
            </w:r>
            <w:r w:rsidRPr="000B7B98">
              <w:rPr>
                <w:rFonts w:ascii="Times New Roman" w:eastAsia="Times New Roman" w:hAnsi="Times New Roman" w:cs="Times New Roman"/>
                <w:i/>
                <w:sz w:val="24"/>
                <w:szCs w:val="24"/>
              </w:rPr>
              <w:t xml:space="preserve">направлять </w:t>
            </w:r>
            <w:r w:rsidR="000C4365" w:rsidRPr="000B7B98">
              <w:rPr>
                <w:rFonts w:ascii="Times New Roman" w:eastAsia="Times New Roman" w:hAnsi="Times New Roman" w:cs="Times New Roman"/>
                <w:i/>
                <w:sz w:val="24"/>
                <w:szCs w:val="24"/>
              </w:rPr>
              <w:t>можно по следующим адресам:</w:t>
            </w:r>
          </w:p>
          <w:p w:rsidR="00852563" w:rsidRPr="000B7B98" w:rsidRDefault="00852563" w:rsidP="00AF4DA1">
            <w:pPr>
              <w:pStyle w:val="aa"/>
              <w:numPr>
                <w:ilvl w:val="0"/>
                <w:numId w:val="7"/>
              </w:numPr>
              <w:ind w:left="0" w:firstLine="360"/>
              <w:jc w:val="both"/>
              <w:rPr>
                <w:rFonts w:ascii="Times New Roman" w:hAnsi="Times New Roman" w:cs="Times New Roman"/>
                <w:sz w:val="24"/>
                <w:szCs w:val="24"/>
                <w:lang w:eastAsia="en-US"/>
              </w:rPr>
            </w:pPr>
            <w:r w:rsidRPr="000B7B98">
              <w:rPr>
                <w:rFonts w:ascii="Times New Roman" w:hAnsi="Times New Roman" w:cs="Times New Roman"/>
                <w:sz w:val="24"/>
                <w:szCs w:val="24"/>
                <w:shd w:val="clear" w:color="auto" w:fill="FFFFFF" w:themeFill="background1"/>
              </w:rPr>
              <w:t>Гомельский городской</w:t>
            </w:r>
            <w:r w:rsidR="000C4365" w:rsidRPr="000B7B98">
              <w:rPr>
                <w:rFonts w:ascii="Times New Roman" w:hAnsi="Times New Roman" w:cs="Times New Roman"/>
                <w:sz w:val="24"/>
                <w:szCs w:val="24"/>
                <w:shd w:val="clear" w:color="auto" w:fill="FFFFFF" w:themeFill="background1"/>
              </w:rPr>
              <w:t xml:space="preserve"> исполнительный комитет, </w:t>
            </w:r>
            <w:r w:rsidRPr="000B7B98">
              <w:rPr>
                <w:rFonts w:ascii="Times New Roman" w:eastAsia="Times New Roman" w:hAnsi="Times New Roman" w:cs="Times New Roman"/>
                <w:color w:val="000000"/>
                <w:sz w:val="24"/>
                <w:szCs w:val="24"/>
              </w:rPr>
              <w:t xml:space="preserve">246050, </w:t>
            </w:r>
            <w:proofErr w:type="spellStart"/>
            <w:r w:rsidRPr="000B7B98">
              <w:rPr>
                <w:rFonts w:ascii="Times New Roman" w:eastAsia="Times New Roman" w:hAnsi="Times New Roman" w:cs="Times New Roman"/>
                <w:color w:val="000000"/>
                <w:sz w:val="24"/>
                <w:szCs w:val="24"/>
              </w:rPr>
              <w:t>г.Гомель</w:t>
            </w:r>
            <w:proofErr w:type="spellEnd"/>
            <w:r w:rsidRPr="000B7B98">
              <w:rPr>
                <w:rFonts w:ascii="Times New Roman" w:eastAsia="Times New Roman" w:hAnsi="Times New Roman" w:cs="Times New Roman"/>
                <w:color w:val="000000"/>
                <w:sz w:val="24"/>
                <w:szCs w:val="24"/>
              </w:rPr>
              <w:t xml:space="preserve">, ул. </w:t>
            </w:r>
            <w:r w:rsidR="00706189" w:rsidRPr="000B7B98">
              <w:rPr>
                <w:rFonts w:ascii="Times New Roman" w:eastAsia="Times New Roman" w:hAnsi="Times New Roman" w:cs="Times New Roman"/>
                <w:color w:val="000000"/>
                <w:sz w:val="24"/>
                <w:szCs w:val="24"/>
              </w:rPr>
              <w:t>Пролетарская, 43</w:t>
            </w:r>
            <w:r w:rsidR="000C4365" w:rsidRPr="000B7B98">
              <w:rPr>
                <w:rFonts w:ascii="Times New Roman" w:eastAsia="Times New Roman" w:hAnsi="Times New Roman" w:cs="Times New Roman"/>
                <w:color w:val="000000"/>
                <w:sz w:val="24"/>
                <w:szCs w:val="24"/>
              </w:rPr>
              <w:t xml:space="preserve"> </w:t>
            </w:r>
            <w:r w:rsidRPr="000B7B98">
              <w:rPr>
                <w:rFonts w:ascii="Times New Roman" w:hAnsi="Times New Roman" w:cs="Times New Roman"/>
                <w:sz w:val="24"/>
                <w:szCs w:val="24"/>
                <w:lang w:eastAsia="en-US"/>
              </w:rPr>
              <w:t xml:space="preserve">контактное лицо – главный специалист управления архитектуры и градостроительства Гомельского городского исполнительного комитета </w:t>
            </w:r>
            <w:proofErr w:type="spellStart"/>
            <w:r w:rsidRPr="000B7B98">
              <w:rPr>
                <w:rFonts w:ascii="Times New Roman" w:hAnsi="Times New Roman" w:cs="Times New Roman"/>
                <w:sz w:val="24"/>
                <w:szCs w:val="24"/>
                <w:lang w:eastAsia="en-US"/>
              </w:rPr>
              <w:t>Тавтын</w:t>
            </w:r>
            <w:proofErr w:type="spellEnd"/>
            <w:r w:rsidRPr="000B7B98">
              <w:rPr>
                <w:rFonts w:ascii="Times New Roman" w:hAnsi="Times New Roman" w:cs="Times New Roman"/>
                <w:sz w:val="24"/>
                <w:szCs w:val="24"/>
                <w:lang w:eastAsia="en-US"/>
              </w:rPr>
              <w:t xml:space="preserve"> Екатерина Леонидовна, тел. 8 (0232) 53 56 08.</w:t>
            </w:r>
          </w:p>
          <w:p w:rsidR="00852563" w:rsidRPr="000B7B98" w:rsidRDefault="00852563" w:rsidP="00852563">
            <w:pPr>
              <w:jc w:val="both"/>
              <w:rPr>
                <w:rFonts w:ascii="Times New Roman" w:hAnsi="Times New Roman" w:cs="Times New Roman"/>
                <w:sz w:val="24"/>
                <w:szCs w:val="24"/>
                <w:lang w:eastAsia="en-US"/>
              </w:rPr>
            </w:pPr>
            <w:r w:rsidRPr="000B7B98">
              <w:rPr>
                <w:rFonts w:ascii="Times New Roman" w:hAnsi="Times New Roman" w:cs="Times New Roman"/>
                <w:sz w:val="24"/>
                <w:szCs w:val="24"/>
                <w:shd w:val="clear" w:color="auto" w:fill="FFFFFF" w:themeFill="background1"/>
              </w:rPr>
              <w:t>Э</w:t>
            </w:r>
            <w:r w:rsidR="000C4365" w:rsidRPr="000B7B98">
              <w:rPr>
                <w:rFonts w:ascii="Times New Roman" w:hAnsi="Times New Roman" w:cs="Times New Roman"/>
                <w:sz w:val="24"/>
                <w:szCs w:val="24"/>
                <w:shd w:val="clear" w:color="auto" w:fill="FFFFFF" w:themeFill="background1"/>
              </w:rPr>
              <w:t xml:space="preserve">лектронная почта: </w:t>
            </w:r>
            <w:hyperlink r:id="rId8" w:history="1">
              <w:r w:rsidR="00706189" w:rsidRPr="000B7B98">
                <w:rPr>
                  <w:rStyle w:val="a3"/>
                  <w:rFonts w:ascii="Times New Roman" w:eastAsia="Times New Roman" w:hAnsi="Times New Roman" w:cs="Times New Roman"/>
                  <w:sz w:val="24"/>
                  <w:szCs w:val="24"/>
                </w:rPr>
                <w:t>gomel.uaig@post.gomel.by</w:t>
              </w:r>
            </w:hyperlink>
            <w:r w:rsidRPr="000B7B98">
              <w:rPr>
                <w:rFonts w:ascii="Times New Roman" w:eastAsia="Times New Roman" w:hAnsi="Times New Roman" w:cs="Times New Roman"/>
                <w:color w:val="000000"/>
                <w:sz w:val="24"/>
                <w:szCs w:val="24"/>
              </w:rPr>
              <w:t>.</w:t>
            </w:r>
            <w:r w:rsidR="00706189" w:rsidRPr="000B7B98">
              <w:rPr>
                <w:rFonts w:ascii="Times New Roman" w:eastAsia="Times New Roman" w:hAnsi="Times New Roman" w:cs="Times New Roman"/>
                <w:color w:val="000000"/>
                <w:sz w:val="24"/>
                <w:szCs w:val="24"/>
              </w:rPr>
              <w:t xml:space="preserve"> </w:t>
            </w:r>
            <w:r w:rsidRPr="000B7B98">
              <w:rPr>
                <w:rFonts w:ascii="Times New Roman" w:eastAsia="Times New Roman" w:hAnsi="Times New Roman" w:cs="Times New Roman"/>
                <w:color w:val="000000"/>
                <w:sz w:val="24"/>
                <w:szCs w:val="24"/>
              </w:rPr>
              <w:t>Телефон</w:t>
            </w:r>
            <w:r w:rsidR="00706189" w:rsidRPr="000B7B98">
              <w:rPr>
                <w:rFonts w:ascii="Times New Roman" w:eastAsia="Times New Roman" w:hAnsi="Times New Roman" w:cs="Times New Roman"/>
                <w:color w:val="000000"/>
                <w:sz w:val="24"/>
                <w:szCs w:val="24"/>
              </w:rPr>
              <w:t>/факс</w:t>
            </w:r>
            <w:r w:rsidRPr="000B7B98">
              <w:rPr>
                <w:rFonts w:ascii="Times New Roman" w:eastAsia="Times New Roman" w:hAnsi="Times New Roman" w:cs="Times New Roman"/>
                <w:color w:val="000000"/>
                <w:sz w:val="24"/>
                <w:szCs w:val="24"/>
              </w:rPr>
              <w:t xml:space="preserve">: </w:t>
            </w:r>
            <w:r w:rsidR="00706189" w:rsidRPr="000B7B98">
              <w:rPr>
                <w:rFonts w:ascii="Times New Roman" w:eastAsia="Times New Roman" w:hAnsi="Times New Roman" w:cs="Times New Roman"/>
                <w:color w:val="000000"/>
                <w:sz w:val="24"/>
                <w:szCs w:val="24"/>
              </w:rPr>
              <w:t>8 (0232) 53-57-72.</w:t>
            </w:r>
          </w:p>
          <w:p w:rsidR="000C4365" w:rsidRPr="000C4365" w:rsidRDefault="00AF4DA1" w:rsidP="00AF4DA1">
            <w:pPr>
              <w:pStyle w:val="aa"/>
              <w:numPr>
                <w:ilvl w:val="0"/>
                <w:numId w:val="7"/>
              </w:numPr>
              <w:ind w:left="0" w:firstLine="360"/>
              <w:jc w:val="both"/>
              <w:rPr>
                <w:rFonts w:ascii="Times New Roman" w:hAnsi="Times New Roman" w:cs="Times New Roman"/>
                <w:sz w:val="24"/>
                <w:szCs w:val="24"/>
                <w:lang w:eastAsia="en-US"/>
              </w:rPr>
            </w:pPr>
            <w:r w:rsidRPr="000B7B98">
              <w:rPr>
                <w:rFonts w:ascii="Times New Roman" w:hAnsi="Times New Roman" w:cs="Times New Roman"/>
                <w:sz w:val="24"/>
                <w:szCs w:val="24"/>
                <w:shd w:val="clear" w:color="auto" w:fill="FFFFFF" w:themeFill="background1"/>
              </w:rPr>
              <w:t>Н</w:t>
            </w:r>
            <w:r w:rsidR="000C4365" w:rsidRPr="000B7B98">
              <w:rPr>
                <w:rFonts w:ascii="Times New Roman" w:hAnsi="Times New Roman" w:cs="Times New Roman"/>
                <w:sz w:val="24"/>
                <w:szCs w:val="24"/>
                <w:shd w:val="clear" w:color="auto" w:fill="FFFFFF" w:themeFill="background1"/>
              </w:rPr>
              <w:t xml:space="preserve">аучно-проектное республиканское унитарное предприятие «БЕЛНИИПГРАДОСТРОИТЕЛЬСТВА»: 220002, </w:t>
            </w:r>
            <w:proofErr w:type="spellStart"/>
            <w:r w:rsidR="000C4365" w:rsidRPr="000B7B98">
              <w:rPr>
                <w:rFonts w:ascii="Times New Roman" w:hAnsi="Times New Roman" w:cs="Times New Roman"/>
                <w:sz w:val="24"/>
                <w:szCs w:val="24"/>
                <w:shd w:val="clear" w:color="auto" w:fill="FFFFFF" w:themeFill="background1"/>
              </w:rPr>
              <w:t>г.Минск</w:t>
            </w:r>
            <w:proofErr w:type="spellEnd"/>
            <w:r w:rsidR="000C4365" w:rsidRPr="000B7B98">
              <w:rPr>
                <w:rFonts w:ascii="Times New Roman" w:hAnsi="Times New Roman" w:cs="Times New Roman"/>
                <w:sz w:val="24"/>
                <w:szCs w:val="24"/>
                <w:shd w:val="clear" w:color="auto" w:fill="FFFFFF" w:themeFill="background1"/>
              </w:rPr>
              <w:t xml:space="preserve">, </w:t>
            </w:r>
            <w:proofErr w:type="spellStart"/>
            <w:r w:rsidR="000C4365" w:rsidRPr="000B7B98">
              <w:rPr>
                <w:rFonts w:ascii="Times New Roman" w:hAnsi="Times New Roman" w:cs="Times New Roman"/>
                <w:sz w:val="24"/>
                <w:szCs w:val="24"/>
                <w:shd w:val="clear" w:color="auto" w:fill="FFFFFF" w:themeFill="background1"/>
              </w:rPr>
              <w:t>пр.Машерова</w:t>
            </w:r>
            <w:proofErr w:type="spellEnd"/>
            <w:r w:rsidR="000C4365" w:rsidRPr="000B7B98">
              <w:rPr>
                <w:rFonts w:ascii="Times New Roman" w:hAnsi="Times New Roman" w:cs="Times New Roman"/>
                <w:sz w:val="24"/>
                <w:szCs w:val="24"/>
                <w:shd w:val="clear" w:color="auto" w:fill="FFFFFF" w:themeFill="background1"/>
              </w:rPr>
              <w:t xml:space="preserve">, 29, контактное лицо - инженер Лысенко Валерия Дмитриевна, тел.: </w:t>
            </w:r>
            <w:r w:rsidR="003F1B70" w:rsidRPr="000B7B98">
              <w:rPr>
                <w:rFonts w:ascii="Times New Roman" w:hAnsi="Times New Roman" w:cs="Times New Roman"/>
                <w:sz w:val="24"/>
                <w:szCs w:val="24"/>
                <w:shd w:val="clear" w:color="auto" w:fill="FFFFFF" w:themeFill="background1"/>
              </w:rPr>
              <w:t xml:space="preserve">8 </w:t>
            </w:r>
            <w:r w:rsidR="000C4365" w:rsidRPr="000B7B98">
              <w:rPr>
                <w:rFonts w:ascii="Times New Roman" w:hAnsi="Times New Roman" w:cs="Times New Roman"/>
                <w:sz w:val="24"/>
                <w:szCs w:val="24"/>
                <w:shd w:val="clear" w:color="auto" w:fill="FFFFFF" w:themeFill="background1"/>
              </w:rPr>
              <w:t xml:space="preserve">(017) 365 24 94, электронная почта: </w:t>
            </w:r>
            <w:hyperlink r:id="rId9" w:history="1">
              <w:r w:rsidR="000C4365" w:rsidRPr="000B7B98">
                <w:rPr>
                  <w:rStyle w:val="a3"/>
                  <w:rFonts w:ascii="Times New Roman" w:eastAsia="Times New Roman" w:hAnsi="Times New Roman" w:cs="Times New Roman"/>
                </w:rPr>
                <w:t>prim@irup.by</w:t>
              </w:r>
            </w:hyperlink>
            <w:r w:rsidR="003F1B70" w:rsidRPr="000B7B98">
              <w:rPr>
                <w:rStyle w:val="a3"/>
                <w:rFonts w:ascii="Times New Roman" w:eastAsia="Times New Roman" w:hAnsi="Times New Roman" w:cs="Times New Roman"/>
              </w:rPr>
              <w:t>.</w:t>
            </w:r>
          </w:p>
        </w:tc>
      </w:tr>
      <w:tr w:rsidR="00194D4B" w:rsidRPr="00724D41" w:rsidTr="00194D4B">
        <w:trPr>
          <w:jc w:val="center"/>
        </w:trPr>
        <w:tc>
          <w:tcPr>
            <w:tcW w:w="3814" w:type="dxa"/>
            <w:hideMark/>
          </w:tcPr>
          <w:p w:rsidR="00194D4B" w:rsidRPr="000B7B98" w:rsidRDefault="00194D4B" w:rsidP="00194D4B">
            <w:pPr>
              <w:rPr>
                <w:rFonts w:ascii="Times New Roman" w:eastAsia="Times New Roman" w:hAnsi="Times New Roman" w:cs="Times New Roman"/>
                <w:color w:val="000000"/>
                <w:sz w:val="24"/>
                <w:szCs w:val="24"/>
              </w:rPr>
            </w:pPr>
            <w:bookmarkStart w:id="1" w:name="_GoBack"/>
            <w:bookmarkEnd w:id="1"/>
            <w:r w:rsidRPr="000B7B98">
              <w:rPr>
                <w:rFonts w:ascii="Times New Roman" w:eastAsia="Times New Roman" w:hAnsi="Times New Roman" w:cs="Times New Roman"/>
                <w:color w:val="000000"/>
                <w:sz w:val="24"/>
                <w:szCs w:val="24"/>
              </w:rPr>
              <w:t>Сроки и порядок направления заявления о необходимости проведения собрания по обсуждению экологического доклада по СЭО</w:t>
            </w:r>
          </w:p>
        </w:tc>
        <w:tc>
          <w:tcPr>
            <w:tcW w:w="10455" w:type="dxa"/>
            <w:hideMark/>
          </w:tcPr>
          <w:p w:rsidR="00767AD5" w:rsidRPr="000B7B98" w:rsidRDefault="00194D4B" w:rsidP="00C649CF">
            <w:pPr>
              <w:jc w:val="both"/>
              <w:rPr>
                <w:rFonts w:ascii="Times New Roman" w:eastAsia="Times New Roman" w:hAnsi="Times New Roman" w:cs="Times New Roman"/>
                <w:color w:val="000000"/>
                <w:sz w:val="24"/>
                <w:szCs w:val="24"/>
              </w:rPr>
            </w:pPr>
            <w:r w:rsidRPr="000B7B98">
              <w:rPr>
                <w:rFonts w:ascii="Times New Roman" w:eastAsia="Times New Roman" w:hAnsi="Times New Roman" w:cs="Times New Roman"/>
                <w:color w:val="000000"/>
                <w:sz w:val="24"/>
                <w:szCs w:val="24"/>
              </w:rPr>
              <w:t xml:space="preserve">Заявления о необходимости проведения собрания </w:t>
            </w:r>
            <w:r w:rsidR="00D12581" w:rsidRPr="000B7B98">
              <w:rPr>
                <w:rFonts w:ascii="Times New Roman" w:eastAsia="Times New Roman" w:hAnsi="Times New Roman" w:cs="Times New Roman"/>
                <w:color w:val="000000"/>
                <w:sz w:val="24"/>
                <w:szCs w:val="24"/>
              </w:rPr>
              <w:t xml:space="preserve">по обсуждению экологического доклада по СЭО </w:t>
            </w:r>
            <w:r w:rsidRPr="000B7B98">
              <w:rPr>
                <w:rFonts w:ascii="Times New Roman" w:eastAsia="Times New Roman" w:hAnsi="Times New Roman" w:cs="Times New Roman"/>
                <w:color w:val="000000"/>
                <w:sz w:val="24"/>
                <w:szCs w:val="24"/>
              </w:rPr>
              <w:t xml:space="preserve">можно направить </w:t>
            </w:r>
            <w:r w:rsidR="00AC6126" w:rsidRPr="000B7B98">
              <w:rPr>
                <w:rFonts w:ascii="Times New Roman" w:eastAsia="Times New Roman" w:hAnsi="Times New Roman" w:cs="Times New Roman"/>
                <w:color w:val="000000"/>
                <w:sz w:val="24"/>
                <w:szCs w:val="24"/>
              </w:rPr>
              <w:t>в течении 10 рабочих дней с даты на</w:t>
            </w:r>
            <w:r w:rsidR="00D12581" w:rsidRPr="000B7B98">
              <w:rPr>
                <w:rFonts w:ascii="Times New Roman" w:eastAsia="Times New Roman" w:hAnsi="Times New Roman" w:cs="Times New Roman"/>
                <w:color w:val="000000"/>
                <w:sz w:val="24"/>
                <w:szCs w:val="24"/>
              </w:rPr>
              <w:t>чала общественных обсуждений (</w:t>
            </w:r>
            <w:r w:rsidR="00BE3D8B" w:rsidRPr="000B7B98">
              <w:rPr>
                <w:rFonts w:ascii="Times New Roman" w:eastAsia="Times New Roman" w:hAnsi="Times New Roman" w:cs="Times New Roman"/>
                <w:color w:val="000000"/>
                <w:sz w:val="24"/>
                <w:szCs w:val="24"/>
              </w:rPr>
              <w:t>20.04</w:t>
            </w:r>
            <w:r w:rsidR="000835E8" w:rsidRPr="000B7B98">
              <w:rPr>
                <w:rFonts w:ascii="Times New Roman" w:eastAsia="Times New Roman" w:hAnsi="Times New Roman" w:cs="Times New Roman"/>
                <w:color w:val="000000"/>
                <w:sz w:val="24"/>
                <w:szCs w:val="24"/>
              </w:rPr>
              <w:t>.2021-</w:t>
            </w:r>
            <w:r w:rsidR="00BE3D8B" w:rsidRPr="000B7B98">
              <w:rPr>
                <w:rFonts w:ascii="Times New Roman" w:eastAsia="Times New Roman" w:hAnsi="Times New Roman" w:cs="Times New Roman"/>
                <w:color w:val="000000"/>
                <w:sz w:val="24"/>
                <w:szCs w:val="24"/>
              </w:rPr>
              <w:t>03</w:t>
            </w:r>
            <w:r w:rsidR="00D12581" w:rsidRPr="000B7B98">
              <w:rPr>
                <w:rFonts w:ascii="Times New Roman" w:eastAsia="Times New Roman" w:hAnsi="Times New Roman" w:cs="Times New Roman"/>
                <w:color w:val="000000"/>
                <w:sz w:val="24"/>
                <w:szCs w:val="24"/>
              </w:rPr>
              <w:t>.0</w:t>
            </w:r>
            <w:r w:rsidR="00BE3D8B" w:rsidRPr="000B7B98">
              <w:rPr>
                <w:rFonts w:ascii="Times New Roman" w:eastAsia="Times New Roman" w:hAnsi="Times New Roman" w:cs="Times New Roman"/>
                <w:color w:val="000000"/>
                <w:sz w:val="24"/>
                <w:szCs w:val="24"/>
              </w:rPr>
              <w:t>5</w:t>
            </w:r>
            <w:r w:rsidR="00D12581" w:rsidRPr="000B7B98">
              <w:rPr>
                <w:rFonts w:ascii="Times New Roman" w:eastAsia="Times New Roman" w:hAnsi="Times New Roman" w:cs="Times New Roman"/>
                <w:color w:val="000000"/>
                <w:sz w:val="24"/>
                <w:szCs w:val="24"/>
              </w:rPr>
              <w:t>.2021</w:t>
            </w:r>
            <w:r w:rsidR="003F1B70" w:rsidRPr="000B7B98">
              <w:rPr>
                <w:rFonts w:ascii="Times New Roman" w:eastAsia="Times New Roman" w:hAnsi="Times New Roman" w:cs="Times New Roman"/>
                <w:color w:val="000000"/>
                <w:sz w:val="24"/>
                <w:szCs w:val="24"/>
              </w:rPr>
              <w:t>,</w:t>
            </w:r>
            <w:r w:rsidR="00AC6126" w:rsidRPr="000B7B98">
              <w:rPr>
                <w:rFonts w:ascii="Times New Roman" w:eastAsia="Times New Roman" w:hAnsi="Times New Roman" w:cs="Times New Roman"/>
                <w:color w:val="000000"/>
                <w:sz w:val="24"/>
                <w:szCs w:val="24"/>
              </w:rPr>
              <w:t>)</w:t>
            </w:r>
            <w:r w:rsidR="00767AD5" w:rsidRPr="000B7B98">
              <w:rPr>
                <w:rFonts w:ascii="Times New Roman" w:eastAsia="Times New Roman" w:hAnsi="Times New Roman" w:cs="Times New Roman"/>
                <w:color w:val="000000"/>
                <w:sz w:val="24"/>
                <w:szCs w:val="24"/>
              </w:rPr>
              <w:t xml:space="preserve"> </w:t>
            </w:r>
            <w:r w:rsidR="00D12581" w:rsidRPr="000B7B98">
              <w:rPr>
                <w:rFonts w:ascii="Times New Roman" w:eastAsia="Times New Roman" w:hAnsi="Times New Roman" w:cs="Times New Roman"/>
                <w:color w:val="000000"/>
                <w:sz w:val="24"/>
                <w:szCs w:val="24"/>
              </w:rPr>
              <w:t xml:space="preserve">в письменном виде по средствам связи с использованием электронной почты на адрес: </w:t>
            </w:r>
            <w:hyperlink r:id="rId10" w:history="1">
              <w:r w:rsidR="003F1B70" w:rsidRPr="000B7B98">
                <w:rPr>
                  <w:rStyle w:val="a3"/>
                  <w:rFonts w:ascii="Times New Roman" w:eastAsia="Times New Roman" w:hAnsi="Times New Roman" w:cs="Times New Roman"/>
                  <w:sz w:val="24"/>
                  <w:szCs w:val="24"/>
                </w:rPr>
                <w:t>gomel.uaig@post.gomel.by</w:t>
              </w:r>
            </w:hyperlink>
            <w:r w:rsidR="003F1B70" w:rsidRPr="000B7B98">
              <w:rPr>
                <w:rFonts w:ascii="Times New Roman" w:eastAsia="Times New Roman" w:hAnsi="Times New Roman" w:cs="Times New Roman"/>
                <w:color w:val="000000"/>
                <w:sz w:val="24"/>
                <w:szCs w:val="24"/>
              </w:rPr>
              <w:t xml:space="preserve"> </w:t>
            </w:r>
            <w:r w:rsidR="00D12581" w:rsidRPr="000B7B98">
              <w:rPr>
                <w:rFonts w:ascii="Times New Roman" w:eastAsia="Times New Roman" w:hAnsi="Times New Roman" w:cs="Times New Roman"/>
                <w:color w:val="000000"/>
                <w:sz w:val="24"/>
                <w:szCs w:val="24"/>
              </w:rPr>
              <w:t>; п</w:t>
            </w:r>
            <w:r w:rsidR="00835D70" w:rsidRPr="000B7B98">
              <w:rPr>
                <w:rFonts w:ascii="Times New Roman" w:eastAsia="Times New Roman" w:hAnsi="Times New Roman" w:cs="Times New Roman"/>
                <w:color w:val="000000"/>
                <w:sz w:val="24"/>
                <w:szCs w:val="24"/>
              </w:rPr>
              <w:t xml:space="preserve">очтовой связи по адресу: </w:t>
            </w:r>
            <w:r w:rsidR="00706189" w:rsidRPr="000B7B98">
              <w:rPr>
                <w:rFonts w:ascii="Times New Roman" w:eastAsia="Times New Roman" w:hAnsi="Times New Roman" w:cs="Times New Roman"/>
                <w:color w:val="000000"/>
                <w:sz w:val="24"/>
                <w:szCs w:val="24"/>
              </w:rPr>
              <w:t xml:space="preserve">246050, </w:t>
            </w:r>
            <w:proofErr w:type="spellStart"/>
            <w:r w:rsidR="00706189" w:rsidRPr="000B7B98">
              <w:rPr>
                <w:rFonts w:ascii="Times New Roman" w:eastAsia="Times New Roman" w:hAnsi="Times New Roman" w:cs="Times New Roman"/>
                <w:color w:val="000000"/>
                <w:sz w:val="24"/>
                <w:szCs w:val="24"/>
              </w:rPr>
              <w:t>г</w:t>
            </w:r>
            <w:proofErr w:type="gramStart"/>
            <w:r w:rsidR="00706189" w:rsidRPr="000B7B98">
              <w:rPr>
                <w:rFonts w:ascii="Times New Roman" w:eastAsia="Times New Roman" w:hAnsi="Times New Roman" w:cs="Times New Roman"/>
                <w:color w:val="000000"/>
                <w:sz w:val="24"/>
                <w:szCs w:val="24"/>
              </w:rPr>
              <w:t>.Г</w:t>
            </w:r>
            <w:proofErr w:type="gramEnd"/>
            <w:r w:rsidR="00706189" w:rsidRPr="000B7B98">
              <w:rPr>
                <w:rFonts w:ascii="Times New Roman" w:eastAsia="Times New Roman" w:hAnsi="Times New Roman" w:cs="Times New Roman"/>
                <w:color w:val="000000"/>
                <w:sz w:val="24"/>
                <w:szCs w:val="24"/>
              </w:rPr>
              <w:t>омель</w:t>
            </w:r>
            <w:proofErr w:type="spellEnd"/>
            <w:r w:rsidR="00706189" w:rsidRPr="000B7B98">
              <w:rPr>
                <w:rFonts w:ascii="Times New Roman" w:eastAsia="Times New Roman" w:hAnsi="Times New Roman" w:cs="Times New Roman"/>
                <w:color w:val="000000"/>
                <w:sz w:val="24"/>
                <w:szCs w:val="24"/>
              </w:rPr>
              <w:t xml:space="preserve">, ул. </w:t>
            </w:r>
            <w:r w:rsidR="003F1B70" w:rsidRPr="000B7B98">
              <w:rPr>
                <w:rFonts w:ascii="Times New Roman" w:eastAsia="Times New Roman" w:hAnsi="Times New Roman" w:cs="Times New Roman"/>
                <w:color w:val="000000"/>
                <w:sz w:val="24"/>
                <w:szCs w:val="24"/>
              </w:rPr>
              <w:t>Пролетарская</w:t>
            </w:r>
            <w:r w:rsidR="00706189" w:rsidRPr="000B7B98">
              <w:rPr>
                <w:rFonts w:ascii="Times New Roman" w:eastAsia="Times New Roman" w:hAnsi="Times New Roman" w:cs="Times New Roman"/>
                <w:color w:val="000000"/>
                <w:sz w:val="24"/>
                <w:szCs w:val="24"/>
              </w:rPr>
              <w:t>,</w:t>
            </w:r>
            <w:r w:rsidR="003F1B70" w:rsidRPr="000B7B98">
              <w:rPr>
                <w:rFonts w:ascii="Times New Roman" w:eastAsia="Times New Roman" w:hAnsi="Times New Roman" w:cs="Times New Roman"/>
                <w:color w:val="000000"/>
                <w:sz w:val="24"/>
                <w:szCs w:val="24"/>
              </w:rPr>
              <w:t xml:space="preserve"> 43</w:t>
            </w:r>
            <w:r w:rsidR="00283694" w:rsidRPr="000B7B98">
              <w:rPr>
                <w:rFonts w:ascii="Times New Roman" w:eastAsia="Times New Roman" w:hAnsi="Times New Roman" w:cs="Times New Roman"/>
                <w:color w:val="000000"/>
                <w:sz w:val="24"/>
                <w:szCs w:val="24"/>
              </w:rPr>
              <w:t>.</w:t>
            </w:r>
          </w:p>
          <w:p w:rsidR="00283694" w:rsidRPr="000B7B98" w:rsidRDefault="00283694" w:rsidP="00283694">
            <w:pPr>
              <w:jc w:val="both"/>
              <w:rPr>
                <w:rFonts w:ascii="Times New Roman" w:eastAsia="Times New Roman" w:hAnsi="Times New Roman" w:cs="Times New Roman"/>
                <w:color w:val="000000"/>
                <w:sz w:val="24"/>
                <w:szCs w:val="24"/>
              </w:rPr>
            </w:pPr>
            <w:r w:rsidRPr="000B7B98">
              <w:rPr>
                <w:rFonts w:ascii="Times New Roman" w:eastAsia="Times New Roman" w:hAnsi="Times New Roman" w:cs="Times New Roman"/>
                <w:color w:val="000000"/>
                <w:sz w:val="24"/>
                <w:szCs w:val="24"/>
              </w:rPr>
              <w:t xml:space="preserve">Заявления, поданные после </w:t>
            </w:r>
            <w:r w:rsidR="00BE3D8B" w:rsidRPr="000B7B98">
              <w:rPr>
                <w:rFonts w:ascii="Times New Roman" w:eastAsia="Times New Roman" w:hAnsi="Times New Roman" w:cs="Times New Roman"/>
                <w:color w:val="000000"/>
                <w:sz w:val="24"/>
                <w:szCs w:val="24"/>
              </w:rPr>
              <w:t>03.05</w:t>
            </w:r>
            <w:r w:rsidRPr="000B7B98">
              <w:rPr>
                <w:rFonts w:ascii="Times New Roman" w:eastAsia="Times New Roman" w:hAnsi="Times New Roman" w:cs="Times New Roman"/>
                <w:color w:val="000000"/>
                <w:sz w:val="24"/>
                <w:szCs w:val="24"/>
              </w:rPr>
              <w:t>.2021, рассмотрению не подлежат.</w:t>
            </w:r>
          </w:p>
          <w:p w:rsidR="00283694" w:rsidRPr="000B7B98" w:rsidRDefault="00283694" w:rsidP="00283694">
            <w:pPr>
              <w:jc w:val="both"/>
              <w:rPr>
                <w:rFonts w:ascii="Times New Roman" w:eastAsia="Times New Roman" w:hAnsi="Times New Roman" w:cs="Times New Roman"/>
                <w:color w:val="000000"/>
                <w:sz w:val="24"/>
                <w:szCs w:val="24"/>
              </w:rPr>
            </w:pPr>
            <w:r w:rsidRPr="000B7B98">
              <w:rPr>
                <w:rFonts w:ascii="Times New Roman" w:eastAsia="Times New Roman" w:hAnsi="Times New Roman" w:cs="Times New Roman"/>
                <w:color w:val="000000"/>
                <w:sz w:val="24"/>
                <w:szCs w:val="24"/>
              </w:rPr>
              <w:t>В случае поступления от общественности заявления о необходимости проведения слушаний (собраний) по обсуждению экологического доклада по СЭО дата и место проведения будут сообщены дополнительно.</w:t>
            </w:r>
          </w:p>
        </w:tc>
      </w:tr>
    </w:tbl>
    <w:p w:rsidR="00292F4C" w:rsidRDefault="00292F4C" w:rsidP="00C649CF">
      <w:pPr>
        <w:shd w:val="clear" w:color="auto" w:fill="FFFFFF"/>
        <w:spacing w:after="0" w:line="240" w:lineRule="auto"/>
      </w:pPr>
    </w:p>
    <w:sectPr w:rsidR="00292F4C" w:rsidSect="00464A75">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BF8"/>
    <w:multiLevelType w:val="hybridMultilevel"/>
    <w:tmpl w:val="E53E0B40"/>
    <w:lvl w:ilvl="0" w:tplc="8FC61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0F04DD"/>
    <w:multiLevelType w:val="hybridMultilevel"/>
    <w:tmpl w:val="231C4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F557FA"/>
    <w:multiLevelType w:val="hybridMultilevel"/>
    <w:tmpl w:val="6FF8E9E8"/>
    <w:lvl w:ilvl="0" w:tplc="01C080C4">
      <w:start w:val="1"/>
      <w:numFmt w:val="decimal"/>
      <w:lvlText w:val="%1."/>
      <w:lvlJc w:val="left"/>
      <w:pPr>
        <w:ind w:left="1206" w:hanging="463"/>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nsid w:val="3B643DD3"/>
    <w:multiLevelType w:val="multilevel"/>
    <w:tmpl w:val="29CA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3C3A56"/>
    <w:multiLevelType w:val="multilevel"/>
    <w:tmpl w:val="551E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D42398"/>
    <w:multiLevelType w:val="multilevel"/>
    <w:tmpl w:val="7BE4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5B4F7D"/>
    <w:multiLevelType w:val="multilevel"/>
    <w:tmpl w:val="5AF4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596825"/>
    <w:multiLevelType w:val="hybridMultilevel"/>
    <w:tmpl w:val="4BB4B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67953DD"/>
    <w:multiLevelType w:val="hybridMultilevel"/>
    <w:tmpl w:val="FCB41D5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4"/>
  </w:num>
  <w:num w:numId="5">
    <w:abstractNumId w:val="3"/>
  </w:num>
  <w:num w:numId="6">
    <w:abstractNumId w:val="5"/>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F4C"/>
    <w:rsid w:val="00013E18"/>
    <w:rsid w:val="00031529"/>
    <w:rsid w:val="00047589"/>
    <w:rsid w:val="00062BE2"/>
    <w:rsid w:val="000729AF"/>
    <w:rsid w:val="000745C8"/>
    <w:rsid w:val="000752CF"/>
    <w:rsid w:val="000835E8"/>
    <w:rsid w:val="00084589"/>
    <w:rsid w:val="00096F9A"/>
    <w:rsid w:val="000A5087"/>
    <w:rsid w:val="000B7B98"/>
    <w:rsid w:val="000C4365"/>
    <w:rsid w:val="000D33F9"/>
    <w:rsid w:val="000D659E"/>
    <w:rsid w:val="000E2906"/>
    <w:rsid w:val="000F56CA"/>
    <w:rsid w:val="00110E7F"/>
    <w:rsid w:val="001136F3"/>
    <w:rsid w:val="00123262"/>
    <w:rsid w:val="00156A2E"/>
    <w:rsid w:val="0016347D"/>
    <w:rsid w:val="0017016A"/>
    <w:rsid w:val="001730FF"/>
    <w:rsid w:val="00194098"/>
    <w:rsid w:val="00194D4B"/>
    <w:rsid w:val="001B7453"/>
    <w:rsid w:val="001C225B"/>
    <w:rsid w:val="002064A1"/>
    <w:rsid w:val="002334D6"/>
    <w:rsid w:val="00235717"/>
    <w:rsid w:val="00236238"/>
    <w:rsid w:val="00266078"/>
    <w:rsid w:val="0026711B"/>
    <w:rsid w:val="00283694"/>
    <w:rsid w:val="002917A2"/>
    <w:rsid w:val="00292F4C"/>
    <w:rsid w:val="00293766"/>
    <w:rsid w:val="002A1D95"/>
    <w:rsid w:val="002B01AF"/>
    <w:rsid w:val="002D3AC8"/>
    <w:rsid w:val="002D3C18"/>
    <w:rsid w:val="002D7BAA"/>
    <w:rsid w:val="00300364"/>
    <w:rsid w:val="00323BEC"/>
    <w:rsid w:val="00366413"/>
    <w:rsid w:val="00383B90"/>
    <w:rsid w:val="00393684"/>
    <w:rsid w:val="00393689"/>
    <w:rsid w:val="003C5FCC"/>
    <w:rsid w:val="003F1B70"/>
    <w:rsid w:val="00400B9F"/>
    <w:rsid w:val="00407FF9"/>
    <w:rsid w:val="004201D1"/>
    <w:rsid w:val="00422C80"/>
    <w:rsid w:val="004763EF"/>
    <w:rsid w:val="00491B76"/>
    <w:rsid w:val="004A40A7"/>
    <w:rsid w:val="004A7B72"/>
    <w:rsid w:val="004C5EE8"/>
    <w:rsid w:val="004D12B2"/>
    <w:rsid w:val="00505B76"/>
    <w:rsid w:val="005067FC"/>
    <w:rsid w:val="00536BEC"/>
    <w:rsid w:val="00536F52"/>
    <w:rsid w:val="00542329"/>
    <w:rsid w:val="00547D1C"/>
    <w:rsid w:val="005512AD"/>
    <w:rsid w:val="00554A13"/>
    <w:rsid w:val="005D107D"/>
    <w:rsid w:val="005E473F"/>
    <w:rsid w:val="005F46DC"/>
    <w:rsid w:val="005F705B"/>
    <w:rsid w:val="00612AD5"/>
    <w:rsid w:val="0064344A"/>
    <w:rsid w:val="006508A7"/>
    <w:rsid w:val="00666A91"/>
    <w:rsid w:val="00673297"/>
    <w:rsid w:val="006864B2"/>
    <w:rsid w:val="006B0FD2"/>
    <w:rsid w:val="00703EF8"/>
    <w:rsid w:val="0070448C"/>
    <w:rsid w:val="00704672"/>
    <w:rsid w:val="00706189"/>
    <w:rsid w:val="0071162C"/>
    <w:rsid w:val="00724D41"/>
    <w:rsid w:val="00733CC6"/>
    <w:rsid w:val="0073781F"/>
    <w:rsid w:val="00742BD4"/>
    <w:rsid w:val="00755A36"/>
    <w:rsid w:val="0075671E"/>
    <w:rsid w:val="00767AD5"/>
    <w:rsid w:val="007B00D1"/>
    <w:rsid w:val="007C05FB"/>
    <w:rsid w:val="007E3F5F"/>
    <w:rsid w:val="008103F8"/>
    <w:rsid w:val="0081634B"/>
    <w:rsid w:val="00835D70"/>
    <w:rsid w:val="00843016"/>
    <w:rsid w:val="00852563"/>
    <w:rsid w:val="00886465"/>
    <w:rsid w:val="00890A40"/>
    <w:rsid w:val="00890E5C"/>
    <w:rsid w:val="008D490D"/>
    <w:rsid w:val="008E172F"/>
    <w:rsid w:val="00905994"/>
    <w:rsid w:val="00927CC0"/>
    <w:rsid w:val="009418FF"/>
    <w:rsid w:val="00972532"/>
    <w:rsid w:val="00984948"/>
    <w:rsid w:val="00991393"/>
    <w:rsid w:val="009915DC"/>
    <w:rsid w:val="0099537F"/>
    <w:rsid w:val="00996341"/>
    <w:rsid w:val="009A1BFD"/>
    <w:rsid w:val="009B6EE8"/>
    <w:rsid w:val="009C6920"/>
    <w:rsid w:val="009D658B"/>
    <w:rsid w:val="009F6764"/>
    <w:rsid w:val="00A22B53"/>
    <w:rsid w:val="00A24050"/>
    <w:rsid w:val="00A375C4"/>
    <w:rsid w:val="00A52C84"/>
    <w:rsid w:val="00A60769"/>
    <w:rsid w:val="00A7516F"/>
    <w:rsid w:val="00A96F5F"/>
    <w:rsid w:val="00AC319B"/>
    <w:rsid w:val="00AC6126"/>
    <w:rsid w:val="00AF2368"/>
    <w:rsid w:val="00AF4DA1"/>
    <w:rsid w:val="00AF5228"/>
    <w:rsid w:val="00B35AF2"/>
    <w:rsid w:val="00B645D6"/>
    <w:rsid w:val="00B72814"/>
    <w:rsid w:val="00B75618"/>
    <w:rsid w:val="00B8130A"/>
    <w:rsid w:val="00B86086"/>
    <w:rsid w:val="00BA3A07"/>
    <w:rsid w:val="00BB5339"/>
    <w:rsid w:val="00BB54CE"/>
    <w:rsid w:val="00BC76DD"/>
    <w:rsid w:val="00BD17AE"/>
    <w:rsid w:val="00BE3D8B"/>
    <w:rsid w:val="00C062D5"/>
    <w:rsid w:val="00C14E48"/>
    <w:rsid w:val="00C468D2"/>
    <w:rsid w:val="00C6245F"/>
    <w:rsid w:val="00C649CF"/>
    <w:rsid w:val="00C65230"/>
    <w:rsid w:val="00C75D57"/>
    <w:rsid w:val="00C7657E"/>
    <w:rsid w:val="00C8071C"/>
    <w:rsid w:val="00C853B1"/>
    <w:rsid w:val="00C85F91"/>
    <w:rsid w:val="00C906FC"/>
    <w:rsid w:val="00CB0B60"/>
    <w:rsid w:val="00CB62A4"/>
    <w:rsid w:val="00CB734D"/>
    <w:rsid w:val="00CC2349"/>
    <w:rsid w:val="00CE7BB9"/>
    <w:rsid w:val="00D12581"/>
    <w:rsid w:val="00D125F1"/>
    <w:rsid w:val="00D571E8"/>
    <w:rsid w:val="00D87AFC"/>
    <w:rsid w:val="00DC74CA"/>
    <w:rsid w:val="00DE157C"/>
    <w:rsid w:val="00DF31B3"/>
    <w:rsid w:val="00E274EC"/>
    <w:rsid w:val="00E863E1"/>
    <w:rsid w:val="00EC437F"/>
    <w:rsid w:val="00EE37AD"/>
    <w:rsid w:val="00F15344"/>
    <w:rsid w:val="00F4058F"/>
    <w:rsid w:val="00F566C8"/>
    <w:rsid w:val="00F92102"/>
    <w:rsid w:val="00FA0874"/>
    <w:rsid w:val="00FB6A3C"/>
    <w:rsid w:val="00FC2930"/>
    <w:rsid w:val="00FD30B6"/>
    <w:rsid w:val="00FD68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E7F"/>
  </w:style>
  <w:style w:type="paragraph" w:styleId="1">
    <w:name w:val="heading 1"/>
    <w:basedOn w:val="a"/>
    <w:link w:val="10"/>
    <w:uiPriority w:val="9"/>
    <w:qFormat/>
    <w:rsid w:val="002D3C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unhideWhenUsed/>
    <w:qFormat/>
    <w:rsid w:val="002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2F4C"/>
    <w:rPr>
      <w:color w:val="0000FF" w:themeColor="hyperlink"/>
      <w:u w:val="single"/>
    </w:rPr>
  </w:style>
  <w:style w:type="paragraph" w:styleId="a4">
    <w:name w:val="Balloon Text"/>
    <w:basedOn w:val="a"/>
    <w:link w:val="a5"/>
    <w:uiPriority w:val="99"/>
    <w:semiHidden/>
    <w:unhideWhenUsed/>
    <w:rsid w:val="002917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7A2"/>
    <w:rPr>
      <w:rFonts w:ascii="Tahoma" w:hAnsi="Tahoma" w:cs="Tahoma"/>
      <w:sz w:val="16"/>
      <w:szCs w:val="16"/>
    </w:rPr>
  </w:style>
  <w:style w:type="table" w:styleId="a6">
    <w:name w:val="Table Grid"/>
    <w:basedOn w:val="a1"/>
    <w:uiPriority w:val="59"/>
    <w:rsid w:val="00BC7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C76DD"/>
    <w:pPr>
      <w:widowControl w:val="0"/>
      <w:autoSpaceDE w:val="0"/>
      <w:autoSpaceDN w:val="0"/>
      <w:spacing w:after="0" w:line="240" w:lineRule="auto"/>
    </w:pPr>
    <w:rPr>
      <w:rFonts w:ascii="Calibri" w:eastAsia="Times New Roman" w:hAnsi="Calibri" w:cs="Calibri"/>
      <w:szCs w:val="20"/>
    </w:rPr>
  </w:style>
  <w:style w:type="paragraph" w:styleId="a7">
    <w:name w:val="Normal (Web)"/>
    <w:aliases w:val="Обычный (Web),Знак4,Обычный (Web) Знак Знак Знак Знак,Обычный (Web) Знак Знак Знак Знак Знак Знак Знак Знак Знак,Обычный (Web) Знак Знак Знак Знак Знак,Знак4 Знак Знак,Обычный (Web)1,Обычный (веб) Знак1,Знак Знак3"/>
    <w:basedOn w:val="a"/>
    <w:link w:val="a8"/>
    <w:uiPriority w:val="99"/>
    <w:unhideWhenUsed/>
    <w:rsid w:val="00FC2930"/>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B86086"/>
    <w:rPr>
      <w:b/>
      <w:bCs/>
    </w:rPr>
  </w:style>
  <w:style w:type="character" w:customStyle="1" w:styleId="11">
    <w:name w:val="Неразрешенное упоминание1"/>
    <w:basedOn w:val="a0"/>
    <w:uiPriority w:val="99"/>
    <w:semiHidden/>
    <w:unhideWhenUsed/>
    <w:rsid w:val="00422C80"/>
    <w:rPr>
      <w:color w:val="605E5C"/>
      <w:shd w:val="clear" w:color="auto" w:fill="E1DFDD"/>
    </w:rPr>
  </w:style>
  <w:style w:type="character" w:customStyle="1" w:styleId="2">
    <w:name w:val="Основной текст (2)_"/>
    <w:link w:val="21"/>
    <w:rsid w:val="00366413"/>
    <w:rPr>
      <w:b/>
      <w:bCs/>
      <w:sz w:val="26"/>
      <w:szCs w:val="26"/>
      <w:shd w:val="clear" w:color="auto" w:fill="FFFFFF"/>
    </w:rPr>
  </w:style>
  <w:style w:type="paragraph" w:customStyle="1" w:styleId="21">
    <w:name w:val="Основной текст (2)1"/>
    <w:basedOn w:val="a"/>
    <w:link w:val="2"/>
    <w:rsid w:val="00366413"/>
    <w:pPr>
      <w:widowControl w:val="0"/>
      <w:shd w:val="clear" w:color="auto" w:fill="FFFFFF"/>
      <w:spacing w:after="300" w:line="240" w:lineRule="atLeast"/>
      <w:ind w:firstLine="709"/>
      <w:jc w:val="both"/>
    </w:pPr>
    <w:rPr>
      <w:b/>
      <w:bCs/>
      <w:sz w:val="26"/>
      <w:szCs w:val="26"/>
    </w:rPr>
  </w:style>
  <w:style w:type="character" w:customStyle="1" w:styleId="greytxt">
    <w:name w:val="greytxt"/>
    <w:basedOn w:val="a0"/>
    <w:rsid w:val="00407FF9"/>
  </w:style>
  <w:style w:type="character" w:customStyle="1" w:styleId="10">
    <w:name w:val="Заголовок 1 Знак"/>
    <w:basedOn w:val="a0"/>
    <w:link w:val="1"/>
    <w:uiPriority w:val="9"/>
    <w:rsid w:val="002D3C18"/>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2D3C18"/>
    <w:rPr>
      <w:rFonts w:asciiTheme="majorHAnsi" w:eastAsiaTheme="majorEastAsia" w:hAnsiTheme="majorHAnsi" w:cstheme="majorBidi"/>
      <w:color w:val="365F91" w:themeColor="accent1" w:themeShade="BF"/>
    </w:rPr>
  </w:style>
  <w:style w:type="character" w:customStyle="1" w:styleId="UnresolvedMention">
    <w:name w:val="Unresolved Mention"/>
    <w:basedOn w:val="a0"/>
    <w:uiPriority w:val="99"/>
    <w:semiHidden/>
    <w:unhideWhenUsed/>
    <w:rsid w:val="000F56CA"/>
    <w:rPr>
      <w:color w:val="605E5C"/>
      <w:shd w:val="clear" w:color="auto" w:fill="E1DFDD"/>
    </w:rPr>
  </w:style>
  <w:style w:type="paragraph" w:styleId="aa">
    <w:name w:val="List Paragraph"/>
    <w:basedOn w:val="a"/>
    <w:uiPriority w:val="34"/>
    <w:qFormat/>
    <w:rsid w:val="00BB5339"/>
    <w:pPr>
      <w:ind w:left="720"/>
      <w:contextualSpacing/>
    </w:pPr>
  </w:style>
  <w:style w:type="paragraph" w:customStyle="1" w:styleId="point">
    <w:name w:val="point"/>
    <w:basedOn w:val="a"/>
    <w:rsid w:val="00C75D57"/>
    <w:pPr>
      <w:spacing w:before="160" w:after="160" w:line="240" w:lineRule="auto"/>
      <w:ind w:firstLine="567"/>
      <w:jc w:val="both"/>
    </w:pPr>
    <w:rPr>
      <w:rFonts w:ascii="Times New Roman" w:hAnsi="Times New Roman" w:cs="Times New Roman"/>
      <w:sz w:val="24"/>
      <w:szCs w:val="24"/>
    </w:rPr>
  </w:style>
  <w:style w:type="character" w:customStyle="1" w:styleId="a8">
    <w:name w:val="Обычный (веб) Знак"/>
    <w:aliases w:val="Обычный (Web) Знак,Знак4 Знак,Обычный (Web) Знак Знак Знак Знак Знак1,Обычный (Web) Знак Знак Знак Знак Знак Знак Знак Знак Знак Знак,Обычный (Web) Знак Знак Знак Знак Знак Знак,Знак4 Знак Знак Знак,Обычный (Web)1 Знак,Знак Знак3 Знак"/>
    <w:link w:val="a7"/>
    <w:uiPriority w:val="99"/>
    <w:locked/>
    <w:rsid w:val="00B35AF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E7F"/>
  </w:style>
  <w:style w:type="paragraph" w:styleId="1">
    <w:name w:val="heading 1"/>
    <w:basedOn w:val="a"/>
    <w:link w:val="10"/>
    <w:uiPriority w:val="9"/>
    <w:qFormat/>
    <w:rsid w:val="002D3C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unhideWhenUsed/>
    <w:qFormat/>
    <w:rsid w:val="002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2F4C"/>
    <w:rPr>
      <w:color w:val="0000FF" w:themeColor="hyperlink"/>
      <w:u w:val="single"/>
    </w:rPr>
  </w:style>
  <w:style w:type="paragraph" w:styleId="a4">
    <w:name w:val="Balloon Text"/>
    <w:basedOn w:val="a"/>
    <w:link w:val="a5"/>
    <w:uiPriority w:val="99"/>
    <w:semiHidden/>
    <w:unhideWhenUsed/>
    <w:rsid w:val="002917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7A2"/>
    <w:rPr>
      <w:rFonts w:ascii="Tahoma" w:hAnsi="Tahoma" w:cs="Tahoma"/>
      <w:sz w:val="16"/>
      <w:szCs w:val="16"/>
    </w:rPr>
  </w:style>
  <w:style w:type="table" w:styleId="a6">
    <w:name w:val="Table Grid"/>
    <w:basedOn w:val="a1"/>
    <w:uiPriority w:val="59"/>
    <w:rsid w:val="00BC7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C76DD"/>
    <w:pPr>
      <w:widowControl w:val="0"/>
      <w:autoSpaceDE w:val="0"/>
      <w:autoSpaceDN w:val="0"/>
      <w:spacing w:after="0" w:line="240" w:lineRule="auto"/>
    </w:pPr>
    <w:rPr>
      <w:rFonts w:ascii="Calibri" w:eastAsia="Times New Roman" w:hAnsi="Calibri" w:cs="Calibri"/>
      <w:szCs w:val="20"/>
    </w:rPr>
  </w:style>
  <w:style w:type="paragraph" w:styleId="a7">
    <w:name w:val="Normal (Web)"/>
    <w:aliases w:val="Обычный (Web),Знак4,Обычный (Web) Знак Знак Знак Знак,Обычный (Web) Знак Знак Знак Знак Знак Знак Знак Знак Знак,Обычный (Web) Знак Знак Знак Знак Знак,Знак4 Знак Знак,Обычный (Web)1,Обычный (веб) Знак1,Знак Знак3"/>
    <w:basedOn w:val="a"/>
    <w:link w:val="a8"/>
    <w:uiPriority w:val="99"/>
    <w:unhideWhenUsed/>
    <w:rsid w:val="00FC2930"/>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B86086"/>
    <w:rPr>
      <w:b/>
      <w:bCs/>
    </w:rPr>
  </w:style>
  <w:style w:type="character" w:customStyle="1" w:styleId="11">
    <w:name w:val="Неразрешенное упоминание1"/>
    <w:basedOn w:val="a0"/>
    <w:uiPriority w:val="99"/>
    <w:semiHidden/>
    <w:unhideWhenUsed/>
    <w:rsid w:val="00422C80"/>
    <w:rPr>
      <w:color w:val="605E5C"/>
      <w:shd w:val="clear" w:color="auto" w:fill="E1DFDD"/>
    </w:rPr>
  </w:style>
  <w:style w:type="character" w:customStyle="1" w:styleId="2">
    <w:name w:val="Основной текст (2)_"/>
    <w:link w:val="21"/>
    <w:rsid w:val="00366413"/>
    <w:rPr>
      <w:b/>
      <w:bCs/>
      <w:sz w:val="26"/>
      <w:szCs w:val="26"/>
      <w:shd w:val="clear" w:color="auto" w:fill="FFFFFF"/>
    </w:rPr>
  </w:style>
  <w:style w:type="paragraph" w:customStyle="1" w:styleId="21">
    <w:name w:val="Основной текст (2)1"/>
    <w:basedOn w:val="a"/>
    <w:link w:val="2"/>
    <w:rsid w:val="00366413"/>
    <w:pPr>
      <w:widowControl w:val="0"/>
      <w:shd w:val="clear" w:color="auto" w:fill="FFFFFF"/>
      <w:spacing w:after="300" w:line="240" w:lineRule="atLeast"/>
      <w:ind w:firstLine="709"/>
      <w:jc w:val="both"/>
    </w:pPr>
    <w:rPr>
      <w:b/>
      <w:bCs/>
      <w:sz w:val="26"/>
      <w:szCs w:val="26"/>
    </w:rPr>
  </w:style>
  <w:style w:type="character" w:customStyle="1" w:styleId="greytxt">
    <w:name w:val="greytxt"/>
    <w:basedOn w:val="a0"/>
    <w:rsid w:val="00407FF9"/>
  </w:style>
  <w:style w:type="character" w:customStyle="1" w:styleId="10">
    <w:name w:val="Заголовок 1 Знак"/>
    <w:basedOn w:val="a0"/>
    <w:link w:val="1"/>
    <w:uiPriority w:val="9"/>
    <w:rsid w:val="002D3C18"/>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2D3C18"/>
    <w:rPr>
      <w:rFonts w:asciiTheme="majorHAnsi" w:eastAsiaTheme="majorEastAsia" w:hAnsiTheme="majorHAnsi" w:cstheme="majorBidi"/>
      <w:color w:val="365F91" w:themeColor="accent1" w:themeShade="BF"/>
    </w:rPr>
  </w:style>
  <w:style w:type="character" w:customStyle="1" w:styleId="UnresolvedMention">
    <w:name w:val="Unresolved Mention"/>
    <w:basedOn w:val="a0"/>
    <w:uiPriority w:val="99"/>
    <w:semiHidden/>
    <w:unhideWhenUsed/>
    <w:rsid w:val="000F56CA"/>
    <w:rPr>
      <w:color w:val="605E5C"/>
      <w:shd w:val="clear" w:color="auto" w:fill="E1DFDD"/>
    </w:rPr>
  </w:style>
  <w:style w:type="paragraph" w:styleId="aa">
    <w:name w:val="List Paragraph"/>
    <w:basedOn w:val="a"/>
    <w:uiPriority w:val="34"/>
    <w:qFormat/>
    <w:rsid w:val="00BB5339"/>
    <w:pPr>
      <w:ind w:left="720"/>
      <w:contextualSpacing/>
    </w:pPr>
  </w:style>
  <w:style w:type="paragraph" w:customStyle="1" w:styleId="point">
    <w:name w:val="point"/>
    <w:basedOn w:val="a"/>
    <w:rsid w:val="00C75D57"/>
    <w:pPr>
      <w:spacing w:before="160" w:after="160" w:line="240" w:lineRule="auto"/>
      <w:ind w:firstLine="567"/>
      <w:jc w:val="both"/>
    </w:pPr>
    <w:rPr>
      <w:rFonts w:ascii="Times New Roman" w:hAnsi="Times New Roman" w:cs="Times New Roman"/>
      <w:sz w:val="24"/>
      <w:szCs w:val="24"/>
    </w:rPr>
  </w:style>
  <w:style w:type="character" w:customStyle="1" w:styleId="a8">
    <w:name w:val="Обычный (веб) Знак"/>
    <w:aliases w:val="Обычный (Web) Знак,Знак4 Знак,Обычный (Web) Знак Знак Знак Знак Знак1,Обычный (Web) Знак Знак Знак Знак Знак Знак Знак Знак Знак Знак,Обычный (Web) Знак Знак Знак Знак Знак Знак,Знак4 Знак Знак Знак,Обычный (Web)1 Знак,Знак Знак3 Знак"/>
    <w:link w:val="a7"/>
    <w:uiPriority w:val="99"/>
    <w:locked/>
    <w:rsid w:val="00B35AF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125767">
      <w:bodyDiv w:val="1"/>
      <w:marLeft w:val="0"/>
      <w:marRight w:val="0"/>
      <w:marTop w:val="0"/>
      <w:marBottom w:val="0"/>
      <w:divBdr>
        <w:top w:val="none" w:sz="0" w:space="0" w:color="auto"/>
        <w:left w:val="none" w:sz="0" w:space="0" w:color="auto"/>
        <w:bottom w:val="none" w:sz="0" w:space="0" w:color="auto"/>
        <w:right w:val="none" w:sz="0" w:space="0" w:color="auto"/>
      </w:divBdr>
    </w:div>
    <w:div w:id="322003084">
      <w:bodyDiv w:val="1"/>
      <w:marLeft w:val="0"/>
      <w:marRight w:val="0"/>
      <w:marTop w:val="0"/>
      <w:marBottom w:val="0"/>
      <w:divBdr>
        <w:top w:val="none" w:sz="0" w:space="0" w:color="auto"/>
        <w:left w:val="none" w:sz="0" w:space="0" w:color="auto"/>
        <w:bottom w:val="none" w:sz="0" w:space="0" w:color="auto"/>
        <w:right w:val="none" w:sz="0" w:space="0" w:color="auto"/>
      </w:divBdr>
    </w:div>
    <w:div w:id="486819890">
      <w:bodyDiv w:val="1"/>
      <w:marLeft w:val="0"/>
      <w:marRight w:val="0"/>
      <w:marTop w:val="0"/>
      <w:marBottom w:val="0"/>
      <w:divBdr>
        <w:top w:val="none" w:sz="0" w:space="0" w:color="auto"/>
        <w:left w:val="none" w:sz="0" w:space="0" w:color="auto"/>
        <w:bottom w:val="none" w:sz="0" w:space="0" w:color="auto"/>
        <w:right w:val="none" w:sz="0" w:space="0" w:color="auto"/>
      </w:divBdr>
    </w:div>
    <w:div w:id="522016465">
      <w:bodyDiv w:val="1"/>
      <w:marLeft w:val="0"/>
      <w:marRight w:val="0"/>
      <w:marTop w:val="0"/>
      <w:marBottom w:val="0"/>
      <w:divBdr>
        <w:top w:val="none" w:sz="0" w:space="0" w:color="auto"/>
        <w:left w:val="none" w:sz="0" w:space="0" w:color="auto"/>
        <w:bottom w:val="none" w:sz="0" w:space="0" w:color="auto"/>
        <w:right w:val="none" w:sz="0" w:space="0" w:color="auto"/>
      </w:divBdr>
    </w:div>
    <w:div w:id="605037053">
      <w:bodyDiv w:val="1"/>
      <w:marLeft w:val="0"/>
      <w:marRight w:val="0"/>
      <w:marTop w:val="0"/>
      <w:marBottom w:val="0"/>
      <w:divBdr>
        <w:top w:val="none" w:sz="0" w:space="0" w:color="auto"/>
        <w:left w:val="none" w:sz="0" w:space="0" w:color="auto"/>
        <w:bottom w:val="none" w:sz="0" w:space="0" w:color="auto"/>
        <w:right w:val="none" w:sz="0" w:space="0" w:color="auto"/>
      </w:divBdr>
    </w:div>
    <w:div w:id="757484399">
      <w:bodyDiv w:val="1"/>
      <w:marLeft w:val="0"/>
      <w:marRight w:val="0"/>
      <w:marTop w:val="0"/>
      <w:marBottom w:val="0"/>
      <w:divBdr>
        <w:top w:val="none" w:sz="0" w:space="0" w:color="auto"/>
        <w:left w:val="none" w:sz="0" w:space="0" w:color="auto"/>
        <w:bottom w:val="none" w:sz="0" w:space="0" w:color="auto"/>
        <w:right w:val="none" w:sz="0" w:space="0" w:color="auto"/>
      </w:divBdr>
    </w:div>
    <w:div w:id="1168251116">
      <w:bodyDiv w:val="1"/>
      <w:marLeft w:val="0"/>
      <w:marRight w:val="0"/>
      <w:marTop w:val="0"/>
      <w:marBottom w:val="0"/>
      <w:divBdr>
        <w:top w:val="none" w:sz="0" w:space="0" w:color="auto"/>
        <w:left w:val="none" w:sz="0" w:space="0" w:color="auto"/>
        <w:bottom w:val="none" w:sz="0" w:space="0" w:color="auto"/>
        <w:right w:val="none" w:sz="0" w:space="0" w:color="auto"/>
      </w:divBdr>
      <w:divsChild>
        <w:div w:id="1252861285">
          <w:marLeft w:val="0"/>
          <w:marRight w:val="0"/>
          <w:marTop w:val="0"/>
          <w:marBottom w:val="0"/>
          <w:divBdr>
            <w:top w:val="none" w:sz="0" w:space="0" w:color="auto"/>
            <w:left w:val="none" w:sz="0" w:space="0" w:color="auto"/>
            <w:bottom w:val="none" w:sz="0" w:space="0" w:color="auto"/>
            <w:right w:val="none" w:sz="0" w:space="0" w:color="auto"/>
          </w:divBdr>
        </w:div>
        <w:div w:id="444274962">
          <w:marLeft w:val="0"/>
          <w:marRight w:val="0"/>
          <w:marTop w:val="0"/>
          <w:marBottom w:val="0"/>
          <w:divBdr>
            <w:top w:val="none" w:sz="0" w:space="0" w:color="auto"/>
            <w:left w:val="none" w:sz="0" w:space="0" w:color="auto"/>
            <w:bottom w:val="none" w:sz="0" w:space="0" w:color="auto"/>
            <w:right w:val="none" w:sz="0" w:space="0" w:color="auto"/>
          </w:divBdr>
        </w:div>
        <w:div w:id="1673795094">
          <w:marLeft w:val="0"/>
          <w:marRight w:val="0"/>
          <w:marTop w:val="0"/>
          <w:marBottom w:val="0"/>
          <w:divBdr>
            <w:top w:val="none" w:sz="0" w:space="0" w:color="auto"/>
            <w:left w:val="none" w:sz="0" w:space="0" w:color="auto"/>
            <w:bottom w:val="none" w:sz="0" w:space="0" w:color="auto"/>
            <w:right w:val="none" w:sz="0" w:space="0" w:color="auto"/>
          </w:divBdr>
        </w:div>
      </w:divsChild>
    </w:div>
    <w:div w:id="1351564520">
      <w:bodyDiv w:val="1"/>
      <w:marLeft w:val="0"/>
      <w:marRight w:val="0"/>
      <w:marTop w:val="0"/>
      <w:marBottom w:val="0"/>
      <w:divBdr>
        <w:top w:val="none" w:sz="0" w:space="0" w:color="auto"/>
        <w:left w:val="none" w:sz="0" w:space="0" w:color="auto"/>
        <w:bottom w:val="none" w:sz="0" w:space="0" w:color="auto"/>
        <w:right w:val="none" w:sz="0" w:space="0" w:color="auto"/>
      </w:divBdr>
      <w:divsChild>
        <w:div w:id="1500080193">
          <w:marLeft w:val="0"/>
          <w:marRight w:val="0"/>
          <w:marTop w:val="60"/>
          <w:marBottom w:val="0"/>
          <w:divBdr>
            <w:top w:val="none" w:sz="0" w:space="0" w:color="auto"/>
            <w:left w:val="none" w:sz="0" w:space="0" w:color="auto"/>
            <w:bottom w:val="none" w:sz="0" w:space="0" w:color="auto"/>
            <w:right w:val="none" w:sz="0" w:space="0" w:color="auto"/>
          </w:divBdr>
        </w:div>
        <w:div w:id="938606784">
          <w:marLeft w:val="0"/>
          <w:marRight w:val="0"/>
          <w:marTop w:val="60"/>
          <w:marBottom w:val="0"/>
          <w:divBdr>
            <w:top w:val="none" w:sz="0" w:space="0" w:color="auto"/>
            <w:left w:val="none" w:sz="0" w:space="0" w:color="auto"/>
            <w:bottom w:val="none" w:sz="0" w:space="0" w:color="auto"/>
            <w:right w:val="none" w:sz="0" w:space="0" w:color="auto"/>
          </w:divBdr>
          <w:divsChild>
            <w:div w:id="54803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2540">
      <w:bodyDiv w:val="1"/>
      <w:marLeft w:val="0"/>
      <w:marRight w:val="0"/>
      <w:marTop w:val="0"/>
      <w:marBottom w:val="0"/>
      <w:divBdr>
        <w:top w:val="none" w:sz="0" w:space="0" w:color="auto"/>
        <w:left w:val="none" w:sz="0" w:space="0" w:color="auto"/>
        <w:bottom w:val="none" w:sz="0" w:space="0" w:color="auto"/>
        <w:right w:val="none" w:sz="0" w:space="0" w:color="auto"/>
      </w:divBdr>
    </w:div>
    <w:div w:id="1554805281">
      <w:bodyDiv w:val="1"/>
      <w:marLeft w:val="0"/>
      <w:marRight w:val="0"/>
      <w:marTop w:val="0"/>
      <w:marBottom w:val="0"/>
      <w:divBdr>
        <w:top w:val="none" w:sz="0" w:space="0" w:color="auto"/>
        <w:left w:val="none" w:sz="0" w:space="0" w:color="auto"/>
        <w:bottom w:val="none" w:sz="0" w:space="0" w:color="auto"/>
        <w:right w:val="none" w:sz="0" w:space="0" w:color="auto"/>
      </w:divBdr>
      <w:divsChild>
        <w:div w:id="52654550">
          <w:marLeft w:val="0"/>
          <w:marRight w:val="0"/>
          <w:marTop w:val="0"/>
          <w:marBottom w:val="0"/>
          <w:divBdr>
            <w:top w:val="none" w:sz="0" w:space="0" w:color="auto"/>
            <w:left w:val="none" w:sz="0" w:space="0" w:color="auto"/>
            <w:bottom w:val="none" w:sz="0" w:space="0" w:color="auto"/>
            <w:right w:val="none" w:sz="0" w:space="0" w:color="auto"/>
          </w:divBdr>
        </w:div>
        <w:div w:id="1196580383">
          <w:marLeft w:val="0"/>
          <w:marRight w:val="0"/>
          <w:marTop w:val="0"/>
          <w:marBottom w:val="0"/>
          <w:divBdr>
            <w:top w:val="none" w:sz="0" w:space="0" w:color="auto"/>
            <w:left w:val="none" w:sz="0" w:space="0" w:color="auto"/>
            <w:bottom w:val="none" w:sz="0" w:space="0" w:color="auto"/>
            <w:right w:val="none" w:sz="0" w:space="0" w:color="auto"/>
          </w:divBdr>
        </w:div>
      </w:divsChild>
    </w:div>
    <w:div w:id="1567254160">
      <w:bodyDiv w:val="1"/>
      <w:marLeft w:val="0"/>
      <w:marRight w:val="0"/>
      <w:marTop w:val="0"/>
      <w:marBottom w:val="0"/>
      <w:divBdr>
        <w:top w:val="none" w:sz="0" w:space="0" w:color="auto"/>
        <w:left w:val="none" w:sz="0" w:space="0" w:color="auto"/>
        <w:bottom w:val="none" w:sz="0" w:space="0" w:color="auto"/>
        <w:right w:val="none" w:sz="0" w:space="0" w:color="auto"/>
      </w:divBdr>
      <w:divsChild>
        <w:div w:id="720858942">
          <w:marLeft w:val="0"/>
          <w:marRight w:val="0"/>
          <w:marTop w:val="0"/>
          <w:marBottom w:val="0"/>
          <w:divBdr>
            <w:top w:val="none" w:sz="0" w:space="0" w:color="auto"/>
            <w:left w:val="none" w:sz="0" w:space="0" w:color="auto"/>
            <w:bottom w:val="none" w:sz="0" w:space="0" w:color="auto"/>
            <w:right w:val="none" w:sz="0" w:space="0" w:color="auto"/>
          </w:divBdr>
          <w:divsChild>
            <w:div w:id="1058817150">
              <w:marLeft w:val="0"/>
              <w:marRight w:val="0"/>
              <w:marTop w:val="0"/>
              <w:marBottom w:val="0"/>
              <w:divBdr>
                <w:top w:val="none" w:sz="0" w:space="0" w:color="auto"/>
                <w:left w:val="none" w:sz="0" w:space="0" w:color="auto"/>
                <w:bottom w:val="none" w:sz="0" w:space="0" w:color="auto"/>
                <w:right w:val="none" w:sz="0" w:space="0" w:color="auto"/>
              </w:divBdr>
              <w:divsChild>
                <w:div w:id="2051102024">
                  <w:marLeft w:val="0"/>
                  <w:marRight w:val="0"/>
                  <w:marTop w:val="0"/>
                  <w:marBottom w:val="0"/>
                  <w:divBdr>
                    <w:top w:val="none" w:sz="0" w:space="0" w:color="auto"/>
                    <w:left w:val="none" w:sz="0" w:space="0" w:color="auto"/>
                    <w:bottom w:val="none" w:sz="0" w:space="0" w:color="auto"/>
                    <w:right w:val="none" w:sz="0" w:space="0" w:color="auto"/>
                  </w:divBdr>
                  <w:divsChild>
                    <w:div w:id="5618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5777">
              <w:marLeft w:val="0"/>
              <w:marRight w:val="0"/>
              <w:marTop w:val="0"/>
              <w:marBottom w:val="0"/>
              <w:divBdr>
                <w:top w:val="none" w:sz="0" w:space="0" w:color="auto"/>
                <w:left w:val="none" w:sz="0" w:space="0" w:color="auto"/>
                <w:bottom w:val="none" w:sz="0" w:space="0" w:color="auto"/>
                <w:right w:val="none" w:sz="0" w:space="0" w:color="auto"/>
              </w:divBdr>
              <w:divsChild>
                <w:div w:id="546643738">
                  <w:marLeft w:val="0"/>
                  <w:marRight w:val="0"/>
                  <w:marTop w:val="0"/>
                  <w:marBottom w:val="0"/>
                  <w:divBdr>
                    <w:top w:val="none" w:sz="0" w:space="0" w:color="auto"/>
                    <w:left w:val="none" w:sz="0" w:space="0" w:color="auto"/>
                    <w:bottom w:val="none" w:sz="0" w:space="0" w:color="auto"/>
                    <w:right w:val="none" w:sz="0" w:space="0" w:color="auto"/>
                  </w:divBdr>
                  <w:divsChild>
                    <w:div w:id="8685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07693">
          <w:marLeft w:val="0"/>
          <w:marRight w:val="0"/>
          <w:marTop w:val="0"/>
          <w:marBottom w:val="0"/>
          <w:divBdr>
            <w:top w:val="none" w:sz="0" w:space="0" w:color="auto"/>
            <w:left w:val="none" w:sz="0" w:space="0" w:color="auto"/>
            <w:bottom w:val="none" w:sz="0" w:space="0" w:color="auto"/>
            <w:right w:val="none" w:sz="0" w:space="0" w:color="auto"/>
          </w:divBdr>
          <w:divsChild>
            <w:div w:id="1609505234">
              <w:marLeft w:val="0"/>
              <w:marRight w:val="0"/>
              <w:marTop w:val="0"/>
              <w:marBottom w:val="0"/>
              <w:divBdr>
                <w:top w:val="none" w:sz="0" w:space="0" w:color="auto"/>
                <w:left w:val="none" w:sz="0" w:space="0" w:color="auto"/>
                <w:bottom w:val="none" w:sz="0" w:space="0" w:color="auto"/>
                <w:right w:val="none" w:sz="0" w:space="0" w:color="auto"/>
              </w:divBdr>
              <w:divsChild>
                <w:div w:id="1480197012">
                  <w:marLeft w:val="0"/>
                  <w:marRight w:val="0"/>
                  <w:marTop w:val="0"/>
                  <w:marBottom w:val="0"/>
                  <w:divBdr>
                    <w:top w:val="none" w:sz="0" w:space="0" w:color="auto"/>
                    <w:left w:val="none" w:sz="0" w:space="0" w:color="auto"/>
                    <w:bottom w:val="none" w:sz="0" w:space="0" w:color="auto"/>
                    <w:right w:val="none" w:sz="0" w:space="0" w:color="auto"/>
                  </w:divBdr>
                  <w:divsChild>
                    <w:div w:id="1107387351">
                      <w:marLeft w:val="0"/>
                      <w:marRight w:val="0"/>
                      <w:marTop w:val="0"/>
                      <w:marBottom w:val="0"/>
                      <w:divBdr>
                        <w:top w:val="none" w:sz="0" w:space="0" w:color="auto"/>
                        <w:left w:val="none" w:sz="0" w:space="0" w:color="auto"/>
                        <w:bottom w:val="none" w:sz="0" w:space="0" w:color="auto"/>
                        <w:right w:val="none" w:sz="0" w:space="0" w:color="auto"/>
                      </w:divBdr>
                    </w:div>
                  </w:divsChild>
                </w:div>
                <w:div w:id="1187788238">
                  <w:marLeft w:val="0"/>
                  <w:marRight w:val="0"/>
                  <w:marTop w:val="0"/>
                  <w:marBottom w:val="0"/>
                  <w:divBdr>
                    <w:top w:val="none" w:sz="0" w:space="0" w:color="auto"/>
                    <w:left w:val="none" w:sz="0" w:space="0" w:color="auto"/>
                    <w:bottom w:val="none" w:sz="0" w:space="0" w:color="auto"/>
                    <w:right w:val="none" w:sz="0" w:space="0" w:color="auto"/>
                  </w:divBdr>
                </w:div>
                <w:div w:id="852257001">
                  <w:marLeft w:val="0"/>
                  <w:marRight w:val="0"/>
                  <w:marTop w:val="0"/>
                  <w:marBottom w:val="0"/>
                  <w:divBdr>
                    <w:top w:val="none" w:sz="0" w:space="0" w:color="auto"/>
                    <w:left w:val="none" w:sz="0" w:space="0" w:color="auto"/>
                    <w:bottom w:val="none" w:sz="0" w:space="0" w:color="auto"/>
                    <w:right w:val="none" w:sz="0" w:space="0" w:color="auto"/>
                  </w:divBdr>
                </w:div>
              </w:divsChild>
            </w:div>
            <w:div w:id="398138170">
              <w:marLeft w:val="0"/>
              <w:marRight w:val="0"/>
              <w:marTop w:val="0"/>
              <w:marBottom w:val="0"/>
              <w:divBdr>
                <w:top w:val="none" w:sz="0" w:space="0" w:color="auto"/>
                <w:left w:val="none" w:sz="0" w:space="0" w:color="auto"/>
                <w:bottom w:val="none" w:sz="0" w:space="0" w:color="auto"/>
                <w:right w:val="none" w:sz="0" w:space="0" w:color="auto"/>
              </w:divBdr>
              <w:divsChild>
                <w:div w:id="2119713969">
                  <w:marLeft w:val="0"/>
                  <w:marRight w:val="0"/>
                  <w:marTop w:val="0"/>
                  <w:marBottom w:val="0"/>
                  <w:divBdr>
                    <w:top w:val="none" w:sz="0" w:space="0" w:color="auto"/>
                    <w:left w:val="none" w:sz="0" w:space="0" w:color="auto"/>
                    <w:bottom w:val="none" w:sz="0" w:space="0" w:color="auto"/>
                    <w:right w:val="none" w:sz="0" w:space="0" w:color="auto"/>
                  </w:divBdr>
                  <w:divsChild>
                    <w:div w:id="6018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203190">
      <w:bodyDiv w:val="1"/>
      <w:marLeft w:val="0"/>
      <w:marRight w:val="0"/>
      <w:marTop w:val="0"/>
      <w:marBottom w:val="0"/>
      <w:divBdr>
        <w:top w:val="none" w:sz="0" w:space="0" w:color="auto"/>
        <w:left w:val="none" w:sz="0" w:space="0" w:color="auto"/>
        <w:bottom w:val="none" w:sz="0" w:space="0" w:color="auto"/>
        <w:right w:val="none" w:sz="0" w:space="0" w:color="auto"/>
      </w:divBdr>
    </w:div>
    <w:div w:id="1915965174">
      <w:bodyDiv w:val="1"/>
      <w:marLeft w:val="0"/>
      <w:marRight w:val="0"/>
      <w:marTop w:val="0"/>
      <w:marBottom w:val="0"/>
      <w:divBdr>
        <w:top w:val="none" w:sz="0" w:space="0" w:color="auto"/>
        <w:left w:val="none" w:sz="0" w:space="0" w:color="auto"/>
        <w:bottom w:val="none" w:sz="0" w:space="0" w:color="auto"/>
        <w:right w:val="none" w:sz="0" w:space="0" w:color="auto"/>
      </w:divBdr>
    </w:div>
    <w:div w:id="2019307790">
      <w:bodyDiv w:val="1"/>
      <w:marLeft w:val="0"/>
      <w:marRight w:val="0"/>
      <w:marTop w:val="0"/>
      <w:marBottom w:val="0"/>
      <w:divBdr>
        <w:top w:val="none" w:sz="0" w:space="0" w:color="auto"/>
        <w:left w:val="none" w:sz="0" w:space="0" w:color="auto"/>
        <w:bottom w:val="none" w:sz="0" w:space="0" w:color="auto"/>
        <w:right w:val="none" w:sz="0" w:space="0" w:color="auto"/>
      </w:divBdr>
    </w:div>
    <w:div w:id="204151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mel.uaig@post.gomel.by" TargetMode="External"/><Relationship Id="rId3" Type="http://schemas.microsoft.com/office/2007/relationships/stylesWithEffects" Target="stylesWithEffects.xml"/><Relationship Id="rId7" Type="http://schemas.openxmlformats.org/officeDocument/2006/relationships/hyperlink" Target="http://gomel.gov.by/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mel.uaig@post.gomel.b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omel.uaig@post.gomel.by" TargetMode="External"/><Relationship Id="rId4" Type="http://schemas.openxmlformats.org/officeDocument/2006/relationships/settings" Target="settings.xml"/><Relationship Id="rId9" Type="http://schemas.openxmlformats.org/officeDocument/2006/relationships/hyperlink" Target="mailto:prim@irup.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752</Words>
  <Characters>4287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RK</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Смолина Наталья Владимировна</dc:creator>
  <cp:lastModifiedBy>TN</cp:lastModifiedBy>
  <cp:revision>15</cp:revision>
  <cp:lastPrinted>2021-03-03T09:16:00Z</cp:lastPrinted>
  <dcterms:created xsi:type="dcterms:W3CDTF">2021-04-13T12:23:00Z</dcterms:created>
  <dcterms:modified xsi:type="dcterms:W3CDTF">2021-04-20T10:54:00Z</dcterms:modified>
</cp:coreProperties>
</file>