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E0F52" w:rsidRPr="00AA403E" w:rsidTr="001954FF">
        <w:tc>
          <w:tcPr>
            <w:tcW w:w="3686" w:type="dxa"/>
          </w:tcPr>
          <w:p w:rsidR="002E0F52" w:rsidRPr="00AA403E" w:rsidRDefault="002E0F52" w:rsidP="001954FF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2E0F52" w:rsidRPr="00AA403E" w:rsidRDefault="002E0F52" w:rsidP="001954FF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2E0F52" w:rsidRPr="00AA403E" w:rsidRDefault="002E0F52" w:rsidP="001954FF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E0F52" w:rsidRPr="00AA403E" w:rsidRDefault="002E0F52" w:rsidP="001954FF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2E0F52" w:rsidRPr="00AA403E" w:rsidRDefault="002E0F52" w:rsidP="001954FF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AA403E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2E0F52" w:rsidRPr="00AA403E" w:rsidRDefault="002E0F52" w:rsidP="001954F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E0F52" w:rsidRPr="00AA403E" w:rsidRDefault="002E0F52" w:rsidP="001954F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2E0F52" w:rsidRPr="00AA403E" w:rsidRDefault="002E0F52" w:rsidP="001954F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A403E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документа; подтверждающего полномочия представителя заинтересованного лица</w:t>
            </w:r>
          </w:p>
          <w:p w:rsidR="002E0F52" w:rsidRPr="00AA403E" w:rsidRDefault="002E0F52" w:rsidP="001954F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E0F52" w:rsidRPr="00AA403E" w:rsidRDefault="002E0F52" w:rsidP="001954F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2E0F52" w:rsidRPr="00AA403E" w:rsidRDefault="002E0F52" w:rsidP="001954F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E0F52" w:rsidRPr="00AA403E" w:rsidRDefault="002E0F52" w:rsidP="001954FF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E0F52" w:rsidRPr="00AA403E" w:rsidRDefault="002E0F52" w:rsidP="001954FF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2E0F52" w:rsidRPr="00AA403E" w:rsidRDefault="002E0F52" w:rsidP="001954FF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AA403E"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 w:rsidRPr="00AA403E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2E0F52" w:rsidRDefault="002E0F52" w:rsidP="002E0F52">
      <w:pPr>
        <w:jc w:val="center"/>
        <w:rPr>
          <w:b/>
          <w:sz w:val="30"/>
          <w:szCs w:val="30"/>
        </w:rPr>
      </w:pPr>
    </w:p>
    <w:p w:rsidR="002E0F52" w:rsidRPr="007C42AF" w:rsidRDefault="002E0F52" w:rsidP="002E0F52">
      <w:pPr>
        <w:jc w:val="center"/>
        <w:rPr>
          <w:b/>
          <w:sz w:val="30"/>
          <w:szCs w:val="30"/>
        </w:rPr>
      </w:pPr>
      <w:r w:rsidRPr="007C42AF">
        <w:rPr>
          <w:b/>
          <w:sz w:val="30"/>
          <w:szCs w:val="30"/>
        </w:rPr>
        <w:t>Заявление</w:t>
      </w:r>
    </w:p>
    <w:p w:rsidR="002E0F52" w:rsidRPr="007C42AF" w:rsidRDefault="002E0F52" w:rsidP="002E0F5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7C42AF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7C42AF">
        <w:rPr>
          <w:b/>
          <w:sz w:val="30"/>
          <w:szCs w:val="30"/>
        </w:rPr>
        <w:t xml:space="preserve"> решения </w:t>
      </w:r>
      <w:r w:rsidRPr="007C42AF">
        <w:rPr>
          <w:rStyle w:val="FontStyle17"/>
          <w:b/>
          <w:sz w:val="30"/>
          <w:szCs w:val="30"/>
        </w:rPr>
        <w:t xml:space="preserve">о переводе жилого помещения в </w:t>
      </w:r>
      <w:proofErr w:type="gramStart"/>
      <w:r w:rsidRPr="007C42AF">
        <w:rPr>
          <w:rStyle w:val="FontStyle17"/>
          <w:b/>
          <w:sz w:val="30"/>
          <w:szCs w:val="30"/>
        </w:rPr>
        <w:t>нежилое</w:t>
      </w:r>
      <w:proofErr w:type="gramEnd"/>
    </w:p>
    <w:p w:rsidR="002E0F52" w:rsidRPr="007C42AF" w:rsidRDefault="002E0F52" w:rsidP="002E0F52">
      <w:pPr>
        <w:jc w:val="both"/>
        <w:rPr>
          <w:sz w:val="30"/>
          <w:szCs w:val="30"/>
        </w:rPr>
      </w:pPr>
    </w:p>
    <w:p w:rsidR="002E0F52" w:rsidRDefault="002E0F52" w:rsidP="002E0F52">
      <w:pPr>
        <w:ind w:firstLine="708"/>
        <w:jc w:val="both"/>
        <w:rPr>
          <w:sz w:val="30"/>
          <w:szCs w:val="30"/>
        </w:rPr>
      </w:pPr>
      <w:r w:rsidRPr="007C42AF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 </w:t>
      </w:r>
      <w:r w:rsidRPr="007C42AF">
        <w:rPr>
          <w:sz w:val="30"/>
          <w:szCs w:val="30"/>
        </w:rPr>
        <w:t>перев</w:t>
      </w:r>
      <w:r>
        <w:rPr>
          <w:sz w:val="30"/>
          <w:szCs w:val="30"/>
        </w:rPr>
        <w:t>оде</w:t>
      </w:r>
      <w:r w:rsidRPr="007C42AF">
        <w:rPr>
          <w:sz w:val="30"/>
          <w:szCs w:val="30"/>
        </w:rPr>
        <w:t xml:space="preserve"> жило</w:t>
      </w:r>
      <w:r>
        <w:rPr>
          <w:sz w:val="30"/>
          <w:szCs w:val="30"/>
        </w:rPr>
        <w:t>го</w:t>
      </w:r>
      <w:r w:rsidRPr="007C42AF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7C42AF">
        <w:rPr>
          <w:sz w:val="30"/>
          <w:szCs w:val="30"/>
        </w:rPr>
        <w:t xml:space="preserve">, </w:t>
      </w:r>
      <w:r>
        <w:rPr>
          <w:sz w:val="30"/>
          <w:szCs w:val="30"/>
        </w:rPr>
        <w:t>расположенного по адресу:________________________________________</w:t>
      </w: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E0F52" w:rsidRDefault="002E0F52" w:rsidP="002E0F52">
      <w:pPr>
        <w:jc w:val="both"/>
        <w:rPr>
          <w:sz w:val="30"/>
          <w:szCs w:val="30"/>
        </w:rPr>
      </w:pPr>
      <w:proofErr w:type="gramStart"/>
      <w:r w:rsidRPr="007C42AF">
        <w:rPr>
          <w:sz w:val="30"/>
          <w:szCs w:val="30"/>
        </w:rPr>
        <w:t>п</w:t>
      </w:r>
      <w:r>
        <w:rPr>
          <w:sz w:val="30"/>
          <w:szCs w:val="30"/>
        </w:rPr>
        <w:t>ринадлежащее</w:t>
      </w:r>
      <w:r w:rsidRPr="007C42AF">
        <w:rPr>
          <w:sz w:val="30"/>
          <w:szCs w:val="30"/>
        </w:rPr>
        <w:t xml:space="preserve"> мне на праве собственности</w:t>
      </w:r>
      <w:r>
        <w:rPr>
          <w:sz w:val="30"/>
          <w:szCs w:val="30"/>
        </w:rPr>
        <w:t xml:space="preserve"> в нежилое с целью </w:t>
      </w:r>
      <w:r w:rsidRPr="007C42AF">
        <w:rPr>
          <w:sz w:val="30"/>
          <w:szCs w:val="30"/>
        </w:rPr>
        <w:t xml:space="preserve">использования </w:t>
      </w:r>
      <w:r>
        <w:rPr>
          <w:sz w:val="30"/>
          <w:szCs w:val="30"/>
        </w:rPr>
        <w:t>его _______________________________________________</w:t>
      </w:r>
      <w:proofErr w:type="gramEnd"/>
    </w:p>
    <w:p w:rsidR="002E0F52" w:rsidRPr="005F5ACC" w:rsidRDefault="002E0F52" w:rsidP="002E0F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5F5ACC">
        <w:rPr>
          <w:sz w:val="18"/>
          <w:szCs w:val="18"/>
        </w:rPr>
        <w:t>(цель использования помещения)</w:t>
      </w: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E0F52" w:rsidRDefault="002E0F52" w:rsidP="002E0F52">
      <w:pPr>
        <w:jc w:val="both"/>
        <w:rPr>
          <w:sz w:val="30"/>
          <w:szCs w:val="30"/>
        </w:rPr>
      </w:pPr>
    </w:p>
    <w:p w:rsidR="002E0F52" w:rsidRDefault="002E0F52" w:rsidP="002E0F52">
      <w:pPr>
        <w:jc w:val="both"/>
        <w:rPr>
          <w:sz w:val="30"/>
          <w:szCs w:val="30"/>
        </w:rPr>
      </w:pPr>
    </w:p>
    <w:p w:rsidR="002E0F52" w:rsidRPr="00AA07C5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2E0F52" w:rsidRPr="005F1563" w:rsidRDefault="002E0F52" w:rsidP="002E0F5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E0F52" w:rsidRPr="005F5ACC" w:rsidRDefault="002E0F52" w:rsidP="002E0F52">
      <w:pPr>
        <w:jc w:val="both"/>
      </w:pP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3753D">
        <w:rPr>
          <w:sz w:val="30"/>
          <w:szCs w:val="30"/>
        </w:rPr>
        <w:t>исьменное согласие всех собственников жилого помещения, находящегося в общей собственности</w:t>
      </w:r>
    </w:p>
    <w:p w:rsidR="002E0F52" w:rsidRDefault="002E0F52" w:rsidP="002E0F5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2E0F52" w:rsidRDefault="002E0F52" w:rsidP="002E0F52">
      <w:pPr>
        <w:numPr>
          <w:ilvl w:val="0"/>
          <w:numId w:val="5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2E0F52" w:rsidRDefault="002E0F52" w:rsidP="002E0F52">
      <w:pPr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2E0F52" w:rsidRDefault="002E0F52" w:rsidP="002E0F52">
      <w:pPr>
        <w:jc w:val="both"/>
        <w:rPr>
          <w:sz w:val="30"/>
          <w:szCs w:val="30"/>
        </w:rPr>
      </w:pP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Перечень прилагаемых документов:</w:t>
      </w:r>
    </w:p>
    <w:p w:rsidR="002E0F52" w:rsidRPr="00852DCE" w:rsidRDefault="002E0F52" w:rsidP="002E0F52">
      <w:pPr>
        <w:numPr>
          <w:ilvl w:val="0"/>
          <w:numId w:val="4"/>
        </w:numPr>
        <w:autoSpaceDE w:val="0"/>
        <w:autoSpaceDN w:val="0"/>
        <w:adjustRightInd w:val="0"/>
        <w:ind w:left="0" w:firstLine="66"/>
        <w:jc w:val="both"/>
        <w:rPr>
          <w:rFonts w:eastAsia="Calibri"/>
          <w:color w:val="000000"/>
          <w:sz w:val="28"/>
          <w:szCs w:val="28"/>
        </w:rPr>
      </w:pPr>
      <w:r w:rsidRPr="00852DCE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2E0F52" w:rsidRPr="00852DCE" w:rsidRDefault="002E0F52" w:rsidP="002E0F52">
      <w:pPr>
        <w:numPr>
          <w:ilvl w:val="0"/>
          <w:numId w:val="3"/>
        </w:numPr>
        <w:ind w:left="0" w:firstLine="6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2E0F52" w:rsidRPr="00852DCE" w:rsidRDefault="002E0F52" w:rsidP="002E0F52">
      <w:pPr>
        <w:numPr>
          <w:ilvl w:val="0"/>
          <w:numId w:val="3"/>
        </w:numPr>
        <w:ind w:left="0" w:firstLine="66"/>
        <w:jc w:val="both"/>
        <w:rPr>
          <w:sz w:val="28"/>
          <w:szCs w:val="28"/>
        </w:rPr>
      </w:pPr>
      <w:proofErr w:type="gramStart"/>
      <w:r w:rsidRPr="00852DCE">
        <w:rPr>
          <w:sz w:val="28"/>
          <w:szCs w:val="28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  <w:proofErr w:type="gramEnd"/>
    </w:p>
    <w:p w:rsidR="002E0F52" w:rsidRPr="00852DCE" w:rsidRDefault="002E0F52" w:rsidP="002E0F52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852DCE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2E0F52" w:rsidRDefault="002E0F52" w:rsidP="002E0F52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E0F52" w:rsidTr="001954FF">
        <w:tc>
          <w:tcPr>
            <w:tcW w:w="4112" w:type="dxa"/>
          </w:tcPr>
          <w:p w:rsidR="002E0F52" w:rsidRDefault="002E0F52" w:rsidP="001954FF">
            <w:pPr>
              <w:spacing w:line="254" w:lineRule="auto"/>
              <w:jc w:val="center"/>
              <w:rPr>
                <w:szCs w:val="30"/>
                <w:u w:val="single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6520" w:type="dxa"/>
            <w:hideMark/>
          </w:tcPr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2E0F52" w:rsidRDefault="002E0F52" w:rsidP="001954FF">
            <w:pPr>
              <w:spacing w:line="254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E0F52" w:rsidRDefault="002E0F52" w:rsidP="001954FF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2E0F52" w:rsidRDefault="002E0F52" w:rsidP="001954FF">
            <w:pPr>
              <w:spacing w:line="254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2E0F52" w:rsidRPr="007C42AF" w:rsidRDefault="002E0F52" w:rsidP="002E0F52">
      <w:pPr>
        <w:rPr>
          <w:sz w:val="30"/>
          <w:szCs w:val="30"/>
        </w:rPr>
      </w:pPr>
    </w:p>
    <w:p w:rsidR="002E0F52" w:rsidRPr="007C42AF" w:rsidRDefault="002E0F52" w:rsidP="002E0F52">
      <w:pPr>
        <w:jc w:val="center"/>
        <w:rPr>
          <w:b/>
          <w:sz w:val="30"/>
          <w:szCs w:val="30"/>
        </w:rPr>
      </w:pPr>
      <w:r w:rsidRPr="007C42AF">
        <w:rPr>
          <w:b/>
          <w:sz w:val="30"/>
          <w:szCs w:val="30"/>
        </w:rPr>
        <w:t>Заявление</w:t>
      </w:r>
    </w:p>
    <w:p w:rsidR="002E0F52" w:rsidRPr="007C42AF" w:rsidRDefault="002E0F52" w:rsidP="002E0F5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7C42AF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7C42AF">
        <w:rPr>
          <w:b/>
          <w:sz w:val="30"/>
          <w:szCs w:val="30"/>
        </w:rPr>
        <w:t xml:space="preserve"> решения </w:t>
      </w:r>
      <w:r w:rsidRPr="007C42AF">
        <w:rPr>
          <w:rStyle w:val="FontStyle17"/>
          <w:b/>
          <w:sz w:val="30"/>
          <w:szCs w:val="30"/>
        </w:rPr>
        <w:t xml:space="preserve">о переводе жилого помещения в </w:t>
      </w:r>
      <w:proofErr w:type="gramStart"/>
      <w:r w:rsidRPr="007C42AF">
        <w:rPr>
          <w:rStyle w:val="FontStyle17"/>
          <w:b/>
          <w:sz w:val="30"/>
          <w:szCs w:val="30"/>
        </w:rPr>
        <w:t>нежилое</w:t>
      </w:r>
      <w:proofErr w:type="gramEnd"/>
    </w:p>
    <w:p w:rsidR="002E0F52" w:rsidRPr="007C42AF" w:rsidRDefault="002E0F52" w:rsidP="002E0F52">
      <w:pPr>
        <w:jc w:val="both"/>
        <w:rPr>
          <w:sz w:val="30"/>
          <w:szCs w:val="30"/>
        </w:rPr>
      </w:pPr>
    </w:p>
    <w:p w:rsidR="002E0F52" w:rsidRDefault="002E0F52" w:rsidP="002E0F52">
      <w:pPr>
        <w:ind w:firstLine="708"/>
        <w:jc w:val="both"/>
        <w:rPr>
          <w:sz w:val="30"/>
          <w:szCs w:val="30"/>
        </w:rPr>
      </w:pPr>
      <w:r w:rsidRPr="007C42AF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 </w:t>
      </w:r>
      <w:r w:rsidRPr="007C42AF">
        <w:rPr>
          <w:sz w:val="30"/>
          <w:szCs w:val="30"/>
        </w:rPr>
        <w:t>перев</w:t>
      </w:r>
      <w:r>
        <w:rPr>
          <w:sz w:val="30"/>
          <w:szCs w:val="30"/>
        </w:rPr>
        <w:t>оде</w:t>
      </w:r>
      <w:r w:rsidRPr="007C42AF">
        <w:rPr>
          <w:sz w:val="30"/>
          <w:szCs w:val="30"/>
        </w:rPr>
        <w:t xml:space="preserve"> жило</w:t>
      </w:r>
      <w:r>
        <w:rPr>
          <w:sz w:val="30"/>
          <w:szCs w:val="30"/>
        </w:rPr>
        <w:t>го</w:t>
      </w:r>
      <w:r w:rsidRPr="007C42AF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7C42A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расположенного по адресу: </w:t>
      </w:r>
      <w:proofErr w:type="spellStart"/>
      <w:r w:rsidRPr="007C42AF">
        <w:rPr>
          <w:b/>
          <w:sz w:val="30"/>
          <w:szCs w:val="30"/>
        </w:rPr>
        <w:t>г</w:t>
      </w:r>
      <w:proofErr w:type="gramStart"/>
      <w:r w:rsidRPr="007C42AF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proofErr w:type="spellEnd"/>
      <w:r w:rsidRPr="007C42AF">
        <w:rPr>
          <w:b/>
          <w:sz w:val="30"/>
          <w:szCs w:val="30"/>
        </w:rPr>
        <w:t>, ул. Чехова, д. 88</w:t>
      </w:r>
      <w:r>
        <w:rPr>
          <w:sz w:val="30"/>
          <w:szCs w:val="30"/>
        </w:rPr>
        <w:t xml:space="preserve">, </w:t>
      </w:r>
      <w:r w:rsidRPr="007C42AF">
        <w:rPr>
          <w:sz w:val="30"/>
          <w:szCs w:val="30"/>
        </w:rPr>
        <w:t>п</w:t>
      </w:r>
      <w:r>
        <w:rPr>
          <w:sz w:val="30"/>
          <w:szCs w:val="30"/>
        </w:rPr>
        <w:t>ринадлежащее</w:t>
      </w:r>
      <w:r w:rsidRPr="007C42AF">
        <w:rPr>
          <w:sz w:val="30"/>
          <w:szCs w:val="30"/>
        </w:rPr>
        <w:t xml:space="preserve"> мне на праве собственности в нежилое с целью использования </w:t>
      </w:r>
      <w:r>
        <w:rPr>
          <w:sz w:val="30"/>
          <w:szCs w:val="30"/>
        </w:rPr>
        <w:t xml:space="preserve">его </w:t>
      </w:r>
      <w:r w:rsidRPr="00487D1F">
        <w:rPr>
          <w:b/>
          <w:sz w:val="30"/>
          <w:szCs w:val="30"/>
        </w:rPr>
        <w:t>в качестве хозяйственных построек</w:t>
      </w:r>
      <w:r>
        <w:rPr>
          <w:sz w:val="30"/>
          <w:szCs w:val="30"/>
        </w:rPr>
        <w:t xml:space="preserve"> (под торговый объект).</w:t>
      </w:r>
    </w:p>
    <w:p w:rsidR="002E0F52" w:rsidRPr="00745CFF" w:rsidRDefault="002E0F52" w:rsidP="002E0F52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  »        20 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2E0F52" w:rsidRPr="005F1563" w:rsidRDefault="002E0F52" w:rsidP="002E0F5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E0F52" w:rsidRPr="00AB5F07" w:rsidRDefault="002E0F52" w:rsidP="002E0F52">
      <w:pPr>
        <w:jc w:val="both"/>
        <w:rPr>
          <w:sz w:val="30"/>
          <w:szCs w:val="30"/>
        </w:rPr>
      </w:pP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3753D">
        <w:rPr>
          <w:sz w:val="30"/>
          <w:szCs w:val="30"/>
        </w:rPr>
        <w:t>исьменное согласие всех собственников жилого помещения, находящегося в общей собственности</w:t>
      </w:r>
    </w:p>
    <w:p w:rsidR="002E0F52" w:rsidRDefault="002E0F52" w:rsidP="002E0F52">
      <w:pPr>
        <w:jc w:val="both"/>
        <w:rPr>
          <w:rStyle w:val="FontStyle17"/>
          <w:b/>
          <w:sz w:val="30"/>
          <w:szCs w:val="30"/>
        </w:rPr>
      </w:pPr>
      <w:r w:rsidRPr="007C42AF">
        <w:rPr>
          <w:b/>
          <w:sz w:val="30"/>
          <w:szCs w:val="30"/>
        </w:rPr>
        <w:tab/>
      </w:r>
      <w:proofErr w:type="gramStart"/>
      <w:r w:rsidRPr="007C42AF">
        <w:rPr>
          <w:b/>
          <w:sz w:val="30"/>
          <w:szCs w:val="30"/>
        </w:rPr>
        <w:t xml:space="preserve">Я, Иванова Мария Ивановна, </w:t>
      </w:r>
      <w:r>
        <w:rPr>
          <w:b/>
          <w:sz w:val="30"/>
          <w:szCs w:val="30"/>
        </w:rPr>
        <w:t>даю согласие на</w:t>
      </w:r>
      <w:r w:rsidRPr="007C42AF">
        <w:rPr>
          <w:rStyle w:val="FontStyle17"/>
          <w:b/>
          <w:sz w:val="30"/>
          <w:szCs w:val="30"/>
        </w:rPr>
        <w:t xml:space="preserve"> перевод жилого помещения в нежилое</w:t>
      </w:r>
      <w:r>
        <w:rPr>
          <w:rStyle w:val="FontStyle17"/>
          <w:b/>
          <w:sz w:val="30"/>
          <w:szCs w:val="30"/>
        </w:rPr>
        <w:t>, для использования в качестве хозяйственных построек.</w:t>
      </w:r>
      <w:proofErr w:type="gramEnd"/>
    </w:p>
    <w:p w:rsidR="002E0F52" w:rsidRPr="00745CFF" w:rsidRDefault="002E0F52" w:rsidP="002E0F52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 »          20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2E0F52" w:rsidRPr="005F1563" w:rsidRDefault="002E0F52" w:rsidP="002E0F5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E0F52" w:rsidRDefault="002E0F52" w:rsidP="002E0F52">
      <w:pPr>
        <w:jc w:val="both"/>
        <w:rPr>
          <w:sz w:val="30"/>
          <w:szCs w:val="30"/>
        </w:rPr>
      </w:pPr>
    </w:p>
    <w:p w:rsidR="002E0F52" w:rsidRDefault="002E0F52" w:rsidP="002E0F52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2E0F52" w:rsidRDefault="002E0F52" w:rsidP="002E0F52">
      <w:pPr>
        <w:numPr>
          <w:ilvl w:val="0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2E0F52" w:rsidRDefault="002E0F52" w:rsidP="002E0F52">
      <w:pPr>
        <w:jc w:val="both"/>
        <w:rPr>
          <w:sz w:val="28"/>
          <w:szCs w:val="28"/>
        </w:rPr>
      </w:pPr>
    </w:p>
    <w:p w:rsidR="002E0F52" w:rsidRPr="00A56211" w:rsidRDefault="002E0F52" w:rsidP="002E0F52">
      <w:pPr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Перечень прилагаемых документов:</w:t>
      </w:r>
    </w:p>
    <w:p w:rsidR="002E0F52" w:rsidRPr="00A56211" w:rsidRDefault="002E0F52" w:rsidP="002E0F52">
      <w:pPr>
        <w:numPr>
          <w:ilvl w:val="0"/>
          <w:numId w:val="4"/>
        </w:numPr>
        <w:autoSpaceDE w:val="0"/>
        <w:autoSpaceDN w:val="0"/>
        <w:adjustRightInd w:val="0"/>
        <w:ind w:left="0" w:firstLine="66"/>
        <w:jc w:val="both"/>
        <w:rPr>
          <w:rFonts w:eastAsia="Calibri"/>
          <w:color w:val="000000"/>
          <w:sz w:val="28"/>
          <w:szCs w:val="28"/>
        </w:rPr>
      </w:pPr>
      <w:r w:rsidRPr="00A56211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2E0F52" w:rsidRPr="00A56211" w:rsidRDefault="002E0F52" w:rsidP="002E0F52">
      <w:pPr>
        <w:numPr>
          <w:ilvl w:val="0"/>
          <w:numId w:val="3"/>
        </w:numPr>
        <w:ind w:left="0" w:firstLine="66"/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2E0F52" w:rsidRPr="00A56211" w:rsidRDefault="002E0F52" w:rsidP="002E0F52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proofErr w:type="gramStart"/>
      <w:r w:rsidRPr="00A56211">
        <w:rPr>
          <w:sz w:val="28"/>
          <w:szCs w:val="28"/>
        </w:rPr>
        <w:lastRenderedPageBreak/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  <w:proofErr w:type="gramEnd"/>
    </w:p>
    <w:p w:rsidR="002E0F52" w:rsidRPr="00A56211" w:rsidRDefault="002E0F52" w:rsidP="002E0F52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A56211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2E0F52" w:rsidRPr="00A56211" w:rsidRDefault="002E0F52" w:rsidP="002E0F52">
      <w:pPr>
        <w:tabs>
          <w:tab w:val="left" w:pos="7860"/>
        </w:tabs>
        <w:rPr>
          <w:sz w:val="28"/>
          <w:szCs w:val="28"/>
        </w:rPr>
      </w:pPr>
    </w:p>
    <w:p w:rsidR="008E2BD8" w:rsidRPr="002E0F52" w:rsidRDefault="008E2BD8" w:rsidP="002E0F52"/>
    <w:sectPr w:rsidR="008E2BD8" w:rsidRPr="002E0F52" w:rsidSect="00852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2E0F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2E0F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2E0F52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2E0F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2E0F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0E" w:rsidRDefault="002E0F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6915"/>
    <w:multiLevelType w:val="hybridMultilevel"/>
    <w:tmpl w:val="7BA0165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3F3A"/>
    <w:multiLevelType w:val="hybridMultilevel"/>
    <w:tmpl w:val="CE7C10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0F52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0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0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E0F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0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0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E0F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2024-12-19T14:07:00Z</dcterms:created>
  <dcterms:modified xsi:type="dcterms:W3CDTF">2024-12-19T14:07:00Z</dcterms:modified>
</cp:coreProperties>
</file>