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9F32DA" w:rsidTr="00106127">
        <w:tc>
          <w:tcPr>
            <w:tcW w:w="3686" w:type="dxa"/>
          </w:tcPr>
          <w:p w:rsidR="009F32DA" w:rsidRDefault="009F32DA" w:rsidP="00106127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9F32DA" w:rsidRDefault="009F32DA" w:rsidP="00106127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9F32DA" w:rsidRDefault="009F32DA" w:rsidP="00106127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F32DA" w:rsidRDefault="009F32DA" w:rsidP="00106127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9F32DA" w:rsidRDefault="009F32DA" w:rsidP="00106127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9F32DA" w:rsidRDefault="009F32DA" w:rsidP="0010612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F32DA" w:rsidRDefault="009F32DA" w:rsidP="0010612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9F32DA" w:rsidRDefault="009F32DA" w:rsidP="0010612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9F32DA" w:rsidRDefault="009F32DA" w:rsidP="0010612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F32DA" w:rsidRDefault="009F32DA" w:rsidP="0010612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9F32DA" w:rsidRDefault="009F32DA" w:rsidP="0010612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F32DA" w:rsidRDefault="009F32DA" w:rsidP="00106127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F32DA" w:rsidRDefault="009F32DA" w:rsidP="00106127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9F32DA" w:rsidRDefault="009F32DA" w:rsidP="00106127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9F32DA" w:rsidRPr="004E7AF1" w:rsidRDefault="009F32DA" w:rsidP="009F32DA">
      <w:pPr>
        <w:rPr>
          <w:sz w:val="30"/>
          <w:szCs w:val="30"/>
        </w:rPr>
      </w:pPr>
    </w:p>
    <w:p w:rsidR="009F32DA" w:rsidRPr="001E63A3" w:rsidRDefault="009F32DA" w:rsidP="009F32DA">
      <w:pPr>
        <w:jc w:val="center"/>
        <w:rPr>
          <w:b/>
          <w:sz w:val="30"/>
          <w:szCs w:val="30"/>
          <w:u w:val="single"/>
        </w:rPr>
      </w:pPr>
      <w:r w:rsidRPr="004E7AF1">
        <w:rPr>
          <w:b/>
          <w:sz w:val="30"/>
          <w:szCs w:val="30"/>
        </w:rPr>
        <w:t>Заява</w:t>
      </w:r>
    </w:p>
    <w:p w:rsidR="009F32DA" w:rsidRDefault="009F32DA" w:rsidP="009F32D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прадастаўленні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крэдыце), выдадзеным банкамі на будаўніцтва (рэканструкцыю)</w:t>
      </w:r>
    </w:p>
    <w:p w:rsidR="009F32DA" w:rsidRPr="004E7AF1" w:rsidRDefault="009F32DA" w:rsidP="009F32DA">
      <w:pPr>
        <w:jc w:val="center"/>
        <w:rPr>
          <w:b/>
          <w:sz w:val="30"/>
          <w:szCs w:val="30"/>
        </w:rPr>
      </w:pPr>
      <w:r w:rsidRPr="004E7AF1">
        <w:rPr>
          <w:b/>
          <w:sz w:val="30"/>
          <w:szCs w:val="30"/>
        </w:rPr>
        <w:t>жылых памяшканняў ва ўстаноўленым парадку</w:t>
      </w:r>
    </w:p>
    <w:p w:rsidR="009F32DA" w:rsidRPr="004E7AF1" w:rsidRDefault="009F32DA" w:rsidP="009F32DA">
      <w:pPr>
        <w:rPr>
          <w:sz w:val="30"/>
          <w:szCs w:val="30"/>
        </w:rPr>
      </w:pPr>
    </w:p>
    <w:p w:rsidR="009F32DA" w:rsidRDefault="009F32DA" w:rsidP="009F32D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Прашу прыняць рашэнне аб прадастаўленні субсідыі на ( </w:t>
      </w:r>
      <w:r w:rsidRPr="00DB69DF">
        <w:rPr>
          <w:i/>
          <w:sz w:val="30"/>
          <w:szCs w:val="30"/>
        </w:rPr>
        <w:t xml:space="preserve">патрэбнае падкрэсліць </w:t>
      </w:r>
      <w:r>
        <w:rPr>
          <w:sz w:val="30"/>
          <w:szCs w:val="30"/>
        </w:rPr>
        <w:t>) выплату часткі працэнтаў за карыстанне крэдытам; выплату часткі працэнтаў за карыстанне крэдытам і субсідыі на пагашэнне асноўнага доўгу па крэдыце на будаўніцтва (рэканструкцыю) жылога памяшкання, агульнай плошчай ________ кв. м., у колькасці ________ пакояў, размешчанага па адрасе: ________________________________________________________________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на сям'ю з _______ чалавек: ______________________________________</w:t>
      </w:r>
    </w:p>
    <w:p w:rsidR="009F32DA" w:rsidRPr="00A87D51" w:rsidRDefault="009F32DA" w:rsidP="009F32DA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уласнае імя, імя па бацьку заяўніка і кожнага члена яго сям'і;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F32DA" w:rsidRPr="00A87D51" w:rsidRDefault="009F32DA" w:rsidP="009F32DA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ступень сваяцтва; лік, месяц, год нараджэння;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F32DA" w:rsidRPr="00A87D51" w:rsidRDefault="009F32DA" w:rsidP="009F32DA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ідэнтыфікацыйны нумар заяўніка, яго жонкі (жонкі) і дзяцей ва ўзросце старэйшыя за 23 гады;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F32DA" w:rsidRPr="00A87D51" w:rsidRDefault="009F32DA" w:rsidP="009F32DA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адрас месца жыхарства)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lastRenderedPageBreak/>
        <w:t>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</w:t>
      </w:r>
    </w:p>
    <w:p w:rsidR="009F32DA" w:rsidRDefault="009F32DA" w:rsidP="009F32D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Знаходжуся на ўліку маючых патрэбу ў паляпшэнні жыллёвых умоў у ________________________________________________________________</w:t>
      </w:r>
    </w:p>
    <w:p w:rsidR="009F32DA" w:rsidRPr="00A87D51" w:rsidRDefault="009F32DA" w:rsidP="009F32DA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(пазначыць дату і месца пастаноўкі на ўлік)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і стаўлюся да катэгорыі грамадзян, якія маюць права на атрыманне субсідыі на ( </w:t>
      </w:r>
      <w:r w:rsidRPr="00DB69DF">
        <w:rPr>
          <w:i/>
          <w:sz w:val="30"/>
          <w:szCs w:val="30"/>
        </w:rPr>
        <w:t xml:space="preserve">патрэбнае падкрэсліць </w:t>
      </w:r>
      <w:r>
        <w:rPr>
          <w:sz w:val="30"/>
          <w:szCs w:val="30"/>
        </w:rPr>
        <w:t>) выплату часткі працэнтаў за карыстанне крэдытам; субсідыю на выплату часткі працэнтаў за карыстанне крэдытам; субсідыю на пагашэнне асноўнага доўгу па крэдыце, __________________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F32DA" w:rsidRPr="00233CCC" w:rsidRDefault="009F32DA" w:rsidP="009F32DA">
      <w:pPr>
        <w:jc w:val="center"/>
        <w:rPr>
          <w:sz w:val="18"/>
          <w:szCs w:val="18"/>
        </w:rPr>
      </w:pPr>
      <w:r w:rsidRPr="00233CCC">
        <w:rPr>
          <w:sz w:val="18"/>
          <w:szCs w:val="18"/>
        </w:rPr>
        <w:t>(пазначыць катэгорыю грамадзян, якія маюць права на атрыманне субсідыі)</w:t>
      </w:r>
    </w:p>
    <w:p w:rsidR="009F32DA" w:rsidRDefault="009F32DA" w:rsidP="009F32DA">
      <w:pPr>
        <w:ind w:firstLine="708"/>
        <w:jc w:val="both"/>
        <w:rPr>
          <w:sz w:val="30"/>
          <w:szCs w:val="30"/>
        </w:rPr>
      </w:pPr>
      <w:r w:rsidRPr="004E7AF1">
        <w:rPr>
          <w:sz w:val="30"/>
          <w:szCs w:val="30"/>
        </w:rPr>
        <w:t xml:space="preserve">Памер сярэднямесячнага сукупнага даходу на члена сям'і складае ____________________ рублёў. Кошт заяўленай маёмасці, якая знаходзіцца ва ўласнасці атрымальніка субсідыі </w:t>
      </w:r>
      <w:r>
        <w:rPr>
          <w:sz w:val="30"/>
          <w:szCs w:val="30"/>
        </w:rPr>
        <w:t xml:space="preserve">на ( </w:t>
      </w:r>
      <w:r w:rsidRPr="00DB69DF">
        <w:rPr>
          <w:i/>
          <w:sz w:val="30"/>
          <w:szCs w:val="30"/>
        </w:rPr>
        <w:t xml:space="preserve">патрэбнае падкрэсліць </w:t>
      </w:r>
      <w:r>
        <w:rPr>
          <w:sz w:val="30"/>
          <w:szCs w:val="30"/>
        </w:rPr>
        <w:t>) выплату часткі працэнтаў за карыстанне крэдытам; на выплату часткі працэнтаў за карыстанне крэдытам; на пагашэнне асноўнага доўгу па крэдыце і членаў яго сям'і складае ____________________ рублёў.</w:t>
      </w:r>
    </w:p>
    <w:p w:rsidR="009F32DA" w:rsidRDefault="009F32DA" w:rsidP="009F32DA">
      <w:pPr>
        <w:jc w:val="both"/>
        <w:rPr>
          <w:sz w:val="30"/>
          <w:szCs w:val="30"/>
        </w:rPr>
      </w:pPr>
    </w:p>
    <w:p w:rsidR="009F32DA" w:rsidRPr="00AA07C5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9F32DA" w:rsidRPr="005F1563" w:rsidRDefault="009F32DA" w:rsidP="009F32DA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9F32DA" w:rsidRDefault="009F32DA" w:rsidP="009F32DA">
      <w:pPr>
        <w:jc w:val="both"/>
        <w:rPr>
          <w:rFonts w:eastAsia="Calibri"/>
          <w:sz w:val="30"/>
          <w:szCs w:val="30"/>
          <w:lang w:eastAsia="en-US"/>
        </w:rPr>
      </w:pPr>
    </w:p>
    <w:p w:rsidR="009F32DA" w:rsidRDefault="009F32DA" w:rsidP="009F32DA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9F32DA" w:rsidRDefault="009F32DA" w:rsidP="009F32D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9F32DA" w:rsidRDefault="009F32DA" w:rsidP="009F32DA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9F32DA" w:rsidRDefault="009F32DA" w:rsidP="009F32DA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2DA" w:rsidRDefault="009F32DA" w:rsidP="009F32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9F32DA" w:rsidRDefault="009F32DA" w:rsidP="009F32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9.75pt;margin-top:752.25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BswIAACU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" filled="f" fillcolor="#bbe0e3" strokeweight="3pt">
                <v:stroke linestyle="thinThin"/>
                <v:textbox>
                  <w:txbxContent>
                    <w:p w:rsidR="009F32DA" w:rsidRDefault="009F32DA" w:rsidP="009F32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9F32DA" w:rsidRDefault="009F32DA" w:rsidP="009F32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2DA" w:rsidRDefault="009F32DA" w:rsidP="009F32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9F32DA" w:rsidRDefault="009F32DA" w:rsidP="009F32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69.75pt;margin-top:752.25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" filled="f" fillcolor="#bbe0e3" strokeweight="3pt">
                <v:stroke linestyle="thinThin"/>
                <v:textbox>
                  <w:txbxContent>
                    <w:p w:rsidR="009F32DA" w:rsidRDefault="009F32DA" w:rsidP="009F32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9F32DA" w:rsidRDefault="009F32DA" w:rsidP="009F32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9F32DA" w:rsidRPr="00AF12B0" w:rsidRDefault="009F32DA" w:rsidP="009F32DA">
      <w:pPr>
        <w:numPr>
          <w:ilvl w:val="0"/>
          <w:numId w:val="3"/>
        </w:numPr>
        <w:ind w:left="0" w:firstLine="284"/>
        <w:jc w:val="both"/>
      </w:pPr>
      <w:r w:rsidRPr="0092408C">
        <w:t>пашпарты або іншыя дакументы, якія сведчаць асобу ўсіх грамадзян, якія дасягнулі 14-гадовага ўзросту (для непаўналетніх ва ўзросце да 14 гадоў пры адсутнасці ў іх пашпарта або іншага дакумента, які сведчыць асобу, - пасведчанне аб нараджэнні);</w:t>
      </w:r>
    </w:p>
    <w:p w:rsidR="009F32DA" w:rsidRPr="00AF12B0" w:rsidRDefault="009F32DA" w:rsidP="009F32DA">
      <w:pPr>
        <w:numPr>
          <w:ilvl w:val="0"/>
          <w:numId w:val="3"/>
        </w:numPr>
        <w:ind w:left="0" w:firstLine="360"/>
        <w:jc w:val="both"/>
      </w:pPr>
      <w:r w:rsidRPr="00AF12B0">
        <w:t>для грамадзян, уключаных у спісы на атрыманне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крэдыце), указаныя ў пункце 1.6[1] гэтага пераліку, - спіс на атрыманне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крэдыце);</w:t>
      </w:r>
    </w:p>
    <w:p w:rsidR="009F32DA" w:rsidRPr="00AF12B0" w:rsidRDefault="009F32DA" w:rsidP="009F32DA">
      <w:pPr>
        <w:ind w:left="720"/>
        <w:jc w:val="both"/>
      </w:pPr>
      <w:r w:rsidRPr="00AF12B0">
        <w:t>для іншых грамадзян: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 xml:space="preserve">пасведчанне (пасведчанне) аб дзяржаўнай рэгістрацыі зямельнага ўчастка або дзяржаўны акт на права ўласнасці на зямлю або на права пажыццёвага спадчыннага </w:t>
      </w:r>
      <w:r w:rsidRPr="00AF12B0">
        <w:lastRenderedPageBreak/>
        <w:t>валодання зямлёй - у выпадку будаўніцтва (рэканструкцыі) аднакватэрнага жылога дома, кватэры ў блакіраваным жылым доме;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звесткі аб даходзе і маёмасці грамадзяніна і членаў яго сям'і – у выпадку прадастаўлення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 малазабяспечаным грамадзянам, якія прызнаюцца такімі для прадастаўлення ім названых субсід 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копія працоўнай кніжкі - для грамадзян, стаж у якіх перарываўся на працягу перыяду, за які прадастаўляюцца звесткі аб даходзе і маёмасці;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дагавор стварэння аб'екта долевага будаўніцтва - у выпадку будаўніцтва жылога памяшкання ў парадку долевага ўдзелу ў жыллёвым будаўніцтве;</w:t>
      </w:r>
    </w:p>
    <w:p w:rsidR="009F32DA" w:rsidRPr="00AF12B0" w:rsidRDefault="009F32DA" w:rsidP="009F32DA">
      <w:pPr>
        <w:jc w:val="both"/>
      </w:pP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выпіска з рашэння агульнага збору арганізацыі забудоўшчыкаў (сходы ўпаўнаважаных) аб прыёме грамадзяніна ў гэтую арганізацыю - у выпадку будаўніцтва жылога памяшкання ў складзе арганізацыі забудоўшчыкаў;</w:t>
      </w:r>
    </w:p>
    <w:p w:rsidR="009F32DA" w:rsidRPr="00AF12B0" w:rsidRDefault="009F32DA" w:rsidP="009F32DA">
      <w:pPr>
        <w:numPr>
          <w:ilvl w:val="0"/>
          <w:numId w:val="4"/>
        </w:numPr>
        <w:jc w:val="both"/>
      </w:pPr>
      <w:r w:rsidRPr="00AF12B0">
        <w:t>даведка аб здачы жылога памяшкання (пры яе наяўнасці);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даведка аб забяспечанасці жылым памяшканнем за кошт жыллёвага фонду Міністэрства абароны, іншых дзяржаўных органаў, якія маюць воінскія фарміраванні і ваенізаваныя арганізацыі (пры яе наяўнасці);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дакумент, які пацвярджае факт скасавання дагавора стварэння аб'екта долевага будаўніцтва, у тым ліку ў сувязі з адмовай аднаго з бакоў ад выканання такой дамовы, выхаду або выключэння з членаў арганізацыі забудоўшчыкаў, скасавання дагавора куплі-продажу жылога памяшкання грамадзянінам, які з'яўляўся атрымальнікам ільготнага крэдыту (аднаразовай субсідыі) ), адабрання зямельнага ўчастка, - у выпадку неабходнасці пацверджання названых фактаў.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9F32DA" w:rsidTr="00106127">
        <w:tc>
          <w:tcPr>
            <w:tcW w:w="4112" w:type="dxa"/>
          </w:tcPr>
          <w:p w:rsidR="009F32DA" w:rsidRDefault="009F32DA" w:rsidP="00106127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9F32DA" w:rsidRDefault="009F32DA" w:rsidP="00106127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д. 12 </w:t>
            </w:r>
            <w:r>
              <w:rPr>
                <w:szCs w:val="30"/>
              </w:rPr>
              <w:t>_______________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9F32DA" w:rsidRDefault="009F32DA" w:rsidP="00106127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9F32DA" w:rsidRDefault="009F32DA" w:rsidP="009F32DA">
      <w:pPr>
        <w:jc w:val="center"/>
        <w:rPr>
          <w:b/>
          <w:sz w:val="30"/>
          <w:szCs w:val="30"/>
        </w:rPr>
      </w:pPr>
    </w:p>
    <w:p w:rsidR="009F32DA" w:rsidRPr="004E7AF1" w:rsidRDefault="009F32DA" w:rsidP="009F32DA">
      <w:pPr>
        <w:jc w:val="center"/>
        <w:rPr>
          <w:b/>
          <w:sz w:val="30"/>
          <w:szCs w:val="30"/>
        </w:rPr>
      </w:pPr>
      <w:r w:rsidRPr="004E7AF1">
        <w:rPr>
          <w:b/>
          <w:sz w:val="30"/>
          <w:szCs w:val="30"/>
        </w:rPr>
        <w:t>Заява</w:t>
      </w:r>
    </w:p>
    <w:p w:rsidR="009F32DA" w:rsidRDefault="009F32DA" w:rsidP="009F32D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прадастаўленні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крэдыце), выдадзеным банкамі на будаўніцтва (рэканструкцыю)</w:t>
      </w:r>
    </w:p>
    <w:p w:rsidR="009F32DA" w:rsidRPr="004E7AF1" w:rsidRDefault="009F32DA" w:rsidP="009F32DA">
      <w:pPr>
        <w:jc w:val="center"/>
        <w:rPr>
          <w:b/>
          <w:sz w:val="30"/>
          <w:szCs w:val="30"/>
        </w:rPr>
      </w:pPr>
      <w:r w:rsidRPr="004E7AF1">
        <w:rPr>
          <w:b/>
          <w:sz w:val="30"/>
          <w:szCs w:val="30"/>
        </w:rPr>
        <w:t>жылых памяшканняў ва ўстаноўленым парадку</w:t>
      </w:r>
    </w:p>
    <w:p w:rsidR="009F32DA" w:rsidRPr="004E7AF1" w:rsidRDefault="009F32DA" w:rsidP="009F32DA">
      <w:pPr>
        <w:rPr>
          <w:sz w:val="30"/>
          <w:szCs w:val="30"/>
        </w:rPr>
      </w:pPr>
    </w:p>
    <w:p w:rsidR="009F32DA" w:rsidRPr="00BE444F" w:rsidRDefault="009F32DA" w:rsidP="009F32DA">
      <w:pPr>
        <w:ind w:firstLine="708"/>
        <w:jc w:val="both"/>
        <w:rPr>
          <w:b/>
          <w:sz w:val="26"/>
          <w:szCs w:val="26"/>
        </w:rPr>
      </w:pPr>
      <w:r>
        <w:rPr>
          <w:sz w:val="30"/>
          <w:szCs w:val="30"/>
        </w:rPr>
        <w:t xml:space="preserve">Прашу прыняць рашэнне аб прадастаўленні субсідыі на ( </w:t>
      </w:r>
      <w:r>
        <w:rPr>
          <w:i/>
          <w:sz w:val="30"/>
          <w:szCs w:val="30"/>
        </w:rPr>
        <w:t xml:space="preserve">патрэбнае падкрэсліць </w:t>
      </w:r>
      <w:r>
        <w:rPr>
          <w:sz w:val="30"/>
          <w:szCs w:val="30"/>
        </w:rPr>
        <w:t>) выплату часткі працэнтаў за карыстанне крэдытам; выплату часткі працэнтаў за карыстанне крэдытам і субсідыі на пагашэнне асноўнага доўгу па крэдыце, выдадзеным</w:t>
      </w:r>
      <w:r w:rsidRPr="00BE444F">
        <w:rPr>
          <w:sz w:val="26"/>
          <w:szCs w:val="26"/>
        </w:rPr>
        <w:t xml:space="preserve"> </w:t>
      </w:r>
      <w:r w:rsidRPr="00BE444F">
        <w:rPr>
          <w:b/>
          <w:sz w:val="26"/>
          <w:szCs w:val="26"/>
        </w:rPr>
        <w:t xml:space="preserve">ААТ "ААБ " Беларусбанк " </w:t>
      </w:r>
      <w:r w:rsidRPr="00BE444F">
        <w:rPr>
          <w:sz w:val="26"/>
          <w:szCs w:val="26"/>
        </w:rPr>
        <w:t xml:space="preserve">на будаўніцтва (рэканструкцыю) жылога памяшкання, агульнай плошчай </w:t>
      </w:r>
      <w:r w:rsidRPr="00BE444F">
        <w:rPr>
          <w:b/>
          <w:sz w:val="26"/>
          <w:szCs w:val="26"/>
        </w:rPr>
        <w:t xml:space="preserve">50 </w:t>
      </w:r>
      <w:r w:rsidRPr="00BE444F">
        <w:rPr>
          <w:sz w:val="26"/>
          <w:szCs w:val="26"/>
        </w:rPr>
        <w:t xml:space="preserve">кв. м., у колькасці </w:t>
      </w:r>
      <w:r w:rsidRPr="00BE444F">
        <w:rPr>
          <w:b/>
          <w:sz w:val="26"/>
          <w:szCs w:val="26"/>
        </w:rPr>
        <w:t xml:space="preserve">2 </w:t>
      </w:r>
      <w:r w:rsidRPr="00BE444F">
        <w:rPr>
          <w:sz w:val="26"/>
          <w:szCs w:val="26"/>
        </w:rPr>
        <w:t xml:space="preserve">пакояў, размешчанага па адрасе: г. </w:t>
      </w:r>
      <w:r w:rsidRPr="00BE444F">
        <w:rPr>
          <w:b/>
          <w:sz w:val="26"/>
          <w:szCs w:val="26"/>
        </w:rPr>
        <w:t xml:space="preserve">Калінкавічы , вул. Міру, д. 5, кв. 8 </w:t>
      </w:r>
      <w:r w:rsidRPr="00BE444F">
        <w:rPr>
          <w:sz w:val="26"/>
          <w:szCs w:val="26"/>
        </w:rPr>
        <w:t xml:space="preserve">на сям'ю з </w:t>
      </w:r>
      <w:r w:rsidRPr="00BE444F">
        <w:rPr>
          <w:b/>
          <w:sz w:val="26"/>
          <w:szCs w:val="26"/>
        </w:rPr>
        <w:t xml:space="preserve">5 </w:t>
      </w:r>
      <w:r w:rsidRPr="00BE444F">
        <w:rPr>
          <w:sz w:val="26"/>
          <w:szCs w:val="26"/>
        </w:rPr>
        <w:t xml:space="preserve">чалавек: </w:t>
      </w:r>
      <w:r w:rsidRPr="00BE444F">
        <w:rPr>
          <w:b/>
          <w:sz w:val="26"/>
          <w:szCs w:val="26"/>
        </w:rPr>
        <w:t>заяўнік -</w:t>
      </w:r>
      <w:r w:rsidRPr="00BE444F">
        <w:rPr>
          <w:sz w:val="26"/>
          <w:szCs w:val="26"/>
        </w:rPr>
        <w:t xml:space="preserve"> </w:t>
      </w:r>
      <w:r w:rsidRPr="00BE444F">
        <w:rPr>
          <w:b/>
          <w:sz w:val="26"/>
          <w:szCs w:val="26"/>
        </w:rPr>
        <w:t>ІВАНАЎ ІВАН ІВАНАВІЧ, 12.12.1972 г.н., жонка – ІВАНАВА МАРЫЯ ІВАНАЎНА, 18.03.1977 г.н., дачка – ІВАНАВА ТАЦЦЯНА СЦЯПАНАЎНА, 12.10.1992 г.н. дачка – ІВАНАВА МІЛЕНА ІВАНАЎНА, 10.10.2010 г.н., дачка – ІВАНАВА СТАНІСЛАВА ІВАНАЎНА, 01.08.2013 г.н.</w:t>
      </w:r>
    </w:p>
    <w:p w:rsidR="009F32DA" w:rsidRPr="00BE444F" w:rsidRDefault="009F32DA" w:rsidP="009F32DA">
      <w:pPr>
        <w:ind w:firstLine="708"/>
        <w:jc w:val="both"/>
        <w:rPr>
          <w:b/>
          <w:sz w:val="26"/>
          <w:szCs w:val="26"/>
        </w:rPr>
      </w:pPr>
      <w:r w:rsidRPr="00BE444F">
        <w:rPr>
          <w:sz w:val="26"/>
          <w:szCs w:val="26"/>
        </w:rPr>
        <w:t xml:space="preserve">Знаходжуся на ўліку маючых патрэбу ў паляпшэнні жыллёвых умоў у </w:t>
      </w:r>
      <w:r>
        <w:rPr>
          <w:b/>
          <w:sz w:val="26"/>
          <w:szCs w:val="26"/>
        </w:rPr>
        <w:t xml:space="preserve">Адміністрацыі Цэнтральнага раёна г. Гомеля </w:t>
      </w:r>
      <w:r w:rsidRPr="00BE444F">
        <w:rPr>
          <w:b/>
          <w:sz w:val="26"/>
          <w:szCs w:val="26"/>
        </w:rPr>
        <w:t xml:space="preserve">, 13.10.2013 г. </w:t>
      </w:r>
      <w:r w:rsidRPr="00BE444F">
        <w:rPr>
          <w:sz w:val="26"/>
          <w:szCs w:val="26"/>
        </w:rPr>
        <w:t xml:space="preserve">і стаўлюся да катэгорыі грамадзян, якія маюць права на атрыманне субсідыі на ( </w:t>
      </w:r>
      <w:r w:rsidRPr="00BE444F">
        <w:rPr>
          <w:i/>
          <w:sz w:val="26"/>
          <w:szCs w:val="26"/>
        </w:rPr>
        <w:t xml:space="preserve">патрэбнае падкрэсліць </w:t>
      </w:r>
      <w:r w:rsidRPr="00BE444F">
        <w:rPr>
          <w:sz w:val="26"/>
          <w:szCs w:val="26"/>
        </w:rPr>
        <w:t xml:space="preserve">) </w:t>
      </w:r>
      <w:r w:rsidRPr="00BE444F">
        <w:rPr>
          <w:b/>
          <w:sz w:val="26"/>
          <w:szCs w:val="26"/>
        </w:rPr>
        <w:t xml:space="preserve">выплату часткі працэнтаў за карыстанне крэдытам </w:t>
      </w:r>
      <w:r w:rsidRPr="00BE444F">
        <w:rPr>
          <w:sz w:val="26"/>
          <w:szCs w:val="26"/>
        </w:rPr>
        <w:t xml:space="preserve">; субсідыю на выплату часткі працэнтаў за карыстанне крэдытам; субсідыю на пагашэнне асноўнага доўгу па крэдыце </w:t>
      </w:r>
      <w:r w:rsidRPr="00BE444F">
        <w:rPr>
          <w:b/>
          <w:sz w:val="26"/>
          <w:szCs w:val="26"/>
        </w:rPr>
        <w:t xml:space="preserve">як шматдзетная сям'я </w:t>
      </w:r>
      <w:r w:rsidRPr="00BE444F">
        <w:rPr>
          <w:sz w:val="26"/>
          <w:szCs w:val="26"/>
        </w:rPr>
        <w:t>.</w:t>
      </w:r>
    </w:p>
    <w:p w:rsidR="009F32DA" w:rsidRPr="00BE444F" w:rsidRDefault="009F32DA" w:rsidP="009F32DA">
      <w:pPr>
        <w:ind w:firstLine="708"/>
        <w:jc w:val="both"/>
        <w:rPr>
          <w:sz w:val="26"/>
          <w:szCs w:val="26"/>
        </w:rPr>
      </w:pPr>
      <w:r w:rsidRPr="00BE444F">
        <w:rPr>
          <w:sz w:val="26"/>
          <w:szCs w:val="26"/>
        </w:rPr>
        <w:t xml:space="preserve">Памер сярэднямесячнага сукупнага даходу на члена сям'і складае </w:t>
      </w:r>
      <w:r w:rsidRPr="00BE444F">
        <w:rPr>
          <w:b/>
          <w:sz w:val="26"/>
          <w:szCs w:val="26"/>
        </w:rPr>
        <w:t xml:space="preserve">785,0 </w:t>
      </w:r>
      <w:r w:rsidRPr="00BE444F">
        <w:rPr>
          <w:sz w:val="26"/>
          <w:szCs w:val="26"/>
        </w:rPr>
        <w:t xml:space="preserve">рублёў. Кошт заяўленай маёмасці, якая знаходзіцца ва ўласнасці атрымальніка субсідыі </w:t>
      </w:r>
      <w:r w:rsidRPr="00BE444F">
        <w:rPr>
          <w:b/>
          <w:sz w:val="26"/>
          <w:szCs w:val="26"/>
        </w:rPr>
        <w:t xml:space="preserve">на выплату часткі працэнтаў за карыстанне крэдытам </w:t>
      </w:r>
      <w:r w:rsidRPr="00BE444F">
        <w:rPr>
          <w:sz w:val="26"/>
          <w:szCs w:val="26"/>
        </w:rPr>
        <w:t xml:space="preserve">; субсідыі на выплату часткі працэнтаў за карыстанне крэдытам; субсідыі на пагашэнне асноўнага доўгу па крэдыце і членаў яго сям'і складае </w:t>
      </w:r>
      <w:r w:rsidRPr="00BE444F">
        <w:rPr>
          <w:b/>
          <w:sz w:val="26"/>
          <w:szCs w:val="26"/>
        </w:rPr>
        <w:t xml:space="preserve">2568,0 </w:t>
      </w:r>
      <w:r w:rsidRPr="00BE444F">
        <w:rPr>
          <w:sz w:val="26"/>
          <w:szCs w:val="26"/>
        </w:rPr>
        <w:t>рублёў.</w:t>
      </w:r>
    </w:p>
    <w:p w:rsidR="009F32DA" w:rsidRDefault="009F32DA" w:rsidP="009F32DA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9F32DA" w:rsidRDefault="009F32DA" w:rsidP="009F32DA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lastRenderedPageBreak/>
        <w:t>дата падачы заявы подпіс заяўніка</w:t>
      </w:r>
    </w:p>
    <w:p w:rsidR="009F32DA" w:rsidRDefault="009F32DA" w:rsidP="009F32DA">
      <w:pPr>
        <w:jc w:val="both"/>
        <w:rPr>
          <w:rFonts w:eastAsia="Calibri"/>
          <w:sz w:val="30"/>
          <w:szCs w:val="30"/>
          <w:lang w:eastAsia="en-US"/>
        </w:rPr>
      </w:pPr>
    </w:p>
    <w:p w:rsidR="009F32DA" w:rsidRDefault="009F32DA" w:rsidP="009F32DA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9F32DA" w:rsidRDefault="009F32DA" w:rsidP="009F32DA">
      <w:pPr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9F32DA" w:rsidRDefault="009F32DA" w:rsidP="009F32DA">
      <w:pPr>
        <w:jc w:val="both"/>
        <w:rPr>
          <w:sz w:val="30"/>
          <w:szCs w:val="30"/>
        </w:rPr>
      </w:pP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9F32DA" w:rsidRPr="00AF12B0" w:rsidRDefault="009F32DA" w:rsidP="009F32DA">
      <w:pPr>
        <w:numPr>
          <w:ilvl w:val="0"/>
          <w:numId w:val="3"/>
        </w:numPr>
        <w:ind w:left="0" w:firstLine="426"/>
        <w:jc w:val="both"/>
      </w:pPr>
      <w:r w:rsidRPr="0092408C">
        <w:t>пашпарты або іншыя дакументы, якія сведчаць асобу ўсіх грамадзян, якія дасягнулі 14-гадовага ўзросту (для непаўналетніх ва ўзросце да 14 гадоў пры адсутнасці ў іх пашпарта або іншага дакумента, які сведчыць асобу, - пасведчанне аб нараджэнні);</w:t>
      </w:r>
    </w:p>
    <w:p w:rsidR="009F32DA" w:rsidRPr="00AF12B0" w:rsidRDefault="009F32DA" w:rsidP="009F32DA">
      <w:pPr>
        <w:numPr>
          <w:ilvl w:val="0"/>
          <w:numId w:val="3"/>
        </w:numPr>
        <w:ind w:left="0" w:firstLine="360"/>
        <w:jc w:val="both"/>
      </w:pPr>
      <w:r w:rsidRPr="00AF12B0">
        <w:t>для грамадзян, уключаных у спісы на атрыманне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крэдыце), указаныя ў пункце 1.6[1] гэтага пераліку, - спіс на атрыманне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крэдыце);</w:t>
      </w:r>
    </w:p>
    <w:p w:rsidR="009F32DA" w:rsidRPr="00AF12B0" w:rsidRDefault="009F32DA" w:rsidP="009F32DA">
      <w:pPr>
        <w:ind w:left="720"/>
        <w:jc w:val="both"/>
      </w:pPr>
      <w:r w:rsidRPr="00AF12B0">
        <w:t>для іншых грамадзян: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пасведчанне (пасведчанне) аб дзяржаўнай рэгістрацыі зямельнага ўчастка або дзяржаўны акт на права ўласнасці на зямлю або на права пажыццёвага спадчыннага валодання зямлёй - у выпадку будаўніцтва (рэканструкцыі) аднакватэрнага жылога дома, кватэры ў блакіраваным жылым доме;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звесткі аб даходзе і маёмасці грамадзяніна і членаў яго сям'і – у выпадку прадастаўлення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 малазабяспечаным грамадзянам, якія прызнаюцца такімі для прадастаўлення ім названых субсід 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копія працоўнай кніжкі (за выключэннем выпадкаў, калі заканадаўчымі актамі не прадугледжана яе запаўненне) - для грамадзян, стаж у якіх перарываўся на працягу перыяду, за які прадастаўляюцца звесткі аб даходзе і маёмасці;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дагавор стварэння аб'екта долевага будаўніцтва - у выпадку будаўніцтва жылога памяшкання ў парадку долевага ўдзелу ў жыллёвым будаўніцтве;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выпіска з рашэння агульнага збору арганізацыі забудоўшчыкаў (сходы ўпаўнаважаных) аб прыёме грамадзяніна ў гэтую арганізацыю - у выпадку будаўніцтва жылога памяшкання ў складзе арганізацыі забудоўшчыкаў;</w:t>
      </w:r>
    </w:p>
    <w:p w:rsidR="009F32DA" w:rsidRPr="00AF12B0" w:rsidRDefault="009F32DA" w:rsidP="009F32DA">
      <w:pPr>
        <w:numPr>
          <w:ilvl w:val="0"/>
          <w:numId w:val="4"/>
        </w:numPr>
        <w:jc w:val="both"/>
      </w:pPr>
      <w:r w:rsidRPr="00AF12B0">
        <w:t>даведка аб здачы жылога памяшкання (пры яе наяўнасці);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даведка аб забяспечанасці жылым памяшканнем за кошт жыллёвага фонду Міністэрства абароны, іншых дзяржаўных органаў, якія маюць воінскія фарміраванні і ваенізаваныя арганізацыі (пры яе наяўнасці);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дакумент, які пацвярджае факт скасавання дагавора стварэння аб'екта долевага будаўніцтва, у тым ліку ў сувязі з адмовай аднаго з бакоў ад выканання такой дамовы, выхаду або выключэння з членаў арганізацыі забудоўшчыкаў, скасавання дагавора куплі-продажу жылога памяшкання грамадзянінам, які з'яўляўся атрымальнікам ільготнага крэдыту (аднаразовай субсідыі) ), адабрання зямельнага ўчастка, - у выпадку неабходнасці пацверджання названых фактаў.</w:t>
      </w:r>
    </w:p>
    <w:p w:rsidR="009F32DA" w:rsidRDefault="009F32DA" w:rsidP="009F32DA">
      <w:pPr>
        <w:jc w:val="both"/>
        <w:rPr>
          <w:sz w:val="30"/>
          <w:szCs w:val="30"/>
        </w:rPr>
      </w:pPr>
    </w:p>
    <w:p w:rsidR="009F32DA" w:rsidRPr="003B3DC9" w:rsidRDefault="009F32DA" w:rsidP="009F32DA">
      <w:pPr>
        <w:jc w:val="both"/>
        <w:rPr>
          <w:sz w:val="30"/>
          <w:szCs w:val="30"/>
        </w:rPr>
      </w:pPr>
    </w:p>
    <w:p w:rsidR="008E2BD8" w:rsidRPr="009F32DA" w:rsidRDefault="008E2BD8" w:rsidP="009F32DA"/>
    <w:sectPr w:rsidR="008E2BD8" w:rsidRPr="009F32DA" w:rsidSect="003B3DC9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E8" w:rsidRDefault="00F745E8">
      <w:r>
        <w:separator/>
      </w:r>
    </w:p>
  </w:endnote>
  <w:endnote w:type="continuationSeparator" w:id="0">
    <w:p w:rsidR="00F745E8" w:rsidRDefault="00F7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E8" w:rsidRDefault="00F745E8">
      <w:r>
        <w:separator/>
      </w:r>
    </w:p>
  </w:footnote>
  <w:footnote w:type="continuationSeparator" w:id="0">
    <w:p w:rsidR="00F745E8" w:rsidRDefault="00F7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C8" w:rsidRDefault="009F32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B7CC4">
      <w:rPr>
        <w:noProof/>
      </w:rPr>
      <w:t>5</w:t>
    </w:r>
    <w:r>
      <w:fldChar w:fldCharType="end"/>
    </w:r>
  </w:p>
  <w:p w:rsidR="00D87EC8" w:rsidRDefault="00F745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E3D54"/>
    <w:multiLevelType w:val="hybridMultilevel"/>
    <w:tmpl w:val="29E80F6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B1D68"/>
    <w:multiLevelType w:val="hybridMultilevel"/>
    <w:tmpl w:val="8BB2A3D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9F32DA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CB7CC4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745E8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  <w:style w:type="paragraph" w:styleId="a5">
    <w:name w:val="header"/>
    <w:basedOn w:val="a"/>
    <w:link w:val="a6"/>
    <w:uiPriority w:val="99"/>
    <w:unhideWhenUsed/>
    <w:rsid w:val="009F32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2DA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  <w:style w:type="paragraph" w:styleId="a5">
    <w:name w:val="header"/>
    <w:basedOn w:val="a"/>
    <w:link w:val="a6"/>
    <w:uiPriority w:val="99"/>
    <w:unhideWhenUsed/>
    <w:rsid w:val="009F32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2DA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2024-12-19T14:59:00Z</dcterms:created>
  <dcterms:modified xsi:type="dcterms:W3CDTF">2024-12-19T14:59:00Z</dcterms:modified>
</cp:coreProperties>
</file>