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BCAE1" w14:textId="360BA0E2" w:rsidR="00357580" w:rsidRDefault="00357580" w:rsidP="00357580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ПРОЕКТНАЯ ДЕКЛАРАЦИЯ</w:t>
      </w:r>
    </w:p>
    <w:p w14:paraId="64630F39" w14:textId="77777777" w:rsidR="00357580" w:rsidRDefault="00357580" w:rsidP="0035758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строительство объекта </w:t>
      </w:r>
    </w:p>
    <w:p w14:paraId="474BF6B7" w14:textId="49FEA67C" w:rsidR="00357580" w:rsidRPr="004E0182" w:rsidRDefault="00943C38" w:rsidP="004E018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Pr="00943C38">
        <w:rPr>
          <w:b/>
          <w:sz w:val="30"/>
          <w:szCs w:val="30"/>
        </w:rPr>
        <w:t xml:space="preserve">"Жилой дом </w:t>
      </w:r>
      <w:r w:rsidR="004E0182">
        <w:rPr>
          <w:b/>
          <w:sz w:val="30"/>
          <w:szCs w:val="30"/>
        </w:rPr>
        <w:t>в районе ул.Кирова-Дынды</w:t>
      </w:r>
      <w:r w:rsidRPr="00943C38">
        <w:rPr>
          <w:b/>
          <w:sz w:val="30"/>
          <w:szCs w:val="30"/>
        </w:rPr>
        <w:t xml:space="preserve"> в г.Гомеле"</w:t>
      </w:r>
    </w:p>
    <w:p w14:paraId="4844B1BB" w14:textId="77777777" w:rsidR="00357580" w:rsidRDefault="00357580" w:rsidP="00357580">
      <w:pPr>
        <w:ind w:left="360"/>
        <w:jc w:val="both"/>
        <w:rPr>
          <w:sz w:val="30"/>
          <w:szCs w:val="30"/>
          <w:u w:val="single"/>
        </w:rPr>
      </w:pPr>
    </w:p>
    <w:p w14:paraId="0E633851" w14:textId="77777777" w:rsidR="00357580" w:rsidRDefault="00357580" w:rsidP="00357580">
      <w:pPr>
        <w:ind w:left="360"/>
        <w:jc w:val="both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>1. ИНФОРМАЦИЯ О ЗАСТРОЙЩИКЕ:</w:t>
      </w:r>
    </w:p>
    <w:p w14:paraId="0F7425B0" w14:textId="77777777" w:rsidR="00357580" w:rsidRDefault="00357580" w:rsidP="00357580">
      <w:pPr>
        <w:jc w:val="both"/>
        <w:rPr>
          <w:sz w:val="30"/>
          <w:szCs w:val="30"/>
        </w:rPr>
      </w:pPr>
    </w:p>
    <w:p w14:paraId="75D6957E" w14:textId="77777777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Коммунальное унитарное дочернее предприятие «Управление капитального строительства города Гомеля» </w:t>
      </w:r>
      <w:r>
        <w:rPr>
          <w:sz w:val="30"/>
          <w:szCs w:val="30"/>
        </w:rPr>
        <w:t xml:space="preserve">(далее - застройщик), зарегистрировано решением Гомельского областного исполнительного комитета от 26.04.2014г. № 251 в Едином государственном регистре юридических лиц и индивидуальных предпринимателей за № 400093573. </w:t>
      </w:r>
    </w:p>
    <w:p w14:paraId="44320AB2" w14:textId="77777777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Учредитель: коммунальное унитарное предприятие «Гомельское областное управление капитального строительства». </w:t>
      </w:r>
    </w:p>
    <w:p w14:paraId="4ED11552" w14:textId="77777777" w:rsidR="00357580" w:rsidRDefault="00357580" w:rsidP="00357580">
      <w:pPr>
        <w:ind w:firstLine="709"/>
        <w:jc w:val="both"/>
        <w:rPr>
          <w:sz w:val="30"/>
          <w:szCs w:val="30"/>
        </w:rPr>
      </w:pPr>
      <w:bookmarkStart w:id="0" w:name="_Hlk141344001"/>
      <w:r>
        <w:rPr>
          <w:sz w:val="30"/>
          <w:szCs w:val="30"/>
        </w:rPr>
        <w:t xml:space="preserve">Государственное предприятие «Управление капитального строительства города Гомеля» </w:t>
      </w:r>
      <w:bookmarkEnd w:id="0"/>
      <w:r>
        <w:rPr>
          <w:sz w:val="30"/>
          <w:szCs w:val="30"/>
        </w:rPr>
        <w:t>выполняет функции единого государственного заказчика по строительству жилых домов для граждан, осуществляющих строительство жилых помещений с государственной поддержкой; функции заказчика по строительству жилья на коммерческой основе; функции заказчика по строительству социально значимых объектов города Гомеля.</w:t>
      </w:r>
    </w:p>
    <w:p w14:paraId="19C9B327" w14:textId="77777777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Место нахождения: </w:t>
      </w:r>
      <w:r>
        <w:rPr>
          <w:sz w:val="30"/>
          <w:szCs w:val="30"/>
        </w:rPr>
        <w:t>246050 г. Гомель, ул. Советская, 19а-1.</w:t>
      </w:r>
    </w:p>
    <w:p w14:paraId="69EA9A36" w14:textId="77777777" w:rsidR="00357580" w:rsidRDefault="00357580" w:rsidP="00357580">
      <w:pPr>
        <w:ind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>Режим работы предприятия:</w:t>
      </w:r>
    </w:p>
    <w:p w14:paraId="682AE88D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>- начало рабочего дня – 8-30;</w:t>
      </w:r>
    </w:p>
    <w:p w14:paraId="51284862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>- окончание работы – 17-30;</w:t>
      </w:r>
    </w:p>
    <w:p w14:paraId="116DA54E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перерыв на обед – с 13-00 до 14-00, </w:t>
      </w:r>
    </w:p>
    <w:p w14:paraId="366B62AD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выходные – суббота, воскресенье, государственные праздники и праздничные дни. </w:t>
      </w:r>
    </w:p>
    <w:p w14:paraId="50B5494F" w14:textId="77777777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Сведения о проектах строительства жилых домов, в которых принимал участие застройщик в течение 3-х лет, предшествующих опубликованию проектной декларации.</w:t>
      </w:r>
      <w:r>
        <w:rPr>
          <w:sz w:val="30"/>
          <w:szCs w:val="30"/>
        </w:rPr>
        <w:t xml:space="preserve"> </w:t>
      </w:r>
    </w:p>
    <w:p w14:paraId="55CA39F5" w14:textId="77777777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Государственное предприятие «УКС города Гомеля» осуществляло функции заказчика по объектам жилья, в том числе:</w:t>
      </w:r>
    </w:p>
    <w:p w14:paraId="4A1E592D" w14:textId="77777777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Государственное предприятие «УКС города Гомеля» осуществляло функции заказчика по объектам жилья, в том числе:</w:t>
      </w:r>
    </w:p>
    <w:p w14:paraId="39977E21" w14:textId="4B51221D" w:rsidR="00357580" w:rsidRDefault="003E41A7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357580">
        <w:rPr>
          <w:sz w:val="30"/>
          <w:szCs w:val="30"/>
        </w:rPr>
        <w:t xml:space="preserve">- Многоэтажный жилой дом №28 в районе ул.Федюнинского в г. Гомеле </w:t>
      </w:r>
    </w:p>
    <w:p w14:paraId="03CE8E29" w14:textId="77777777" w:rsidR="00357580" w:rsidRDefault="00357580" w:rsidP="00357580">
      <w:pPr>
        <w:jc w:val="both"/>
        <w:rPr>
          <w:b/>
          <w:sz w:val="30"/>
          <w:szCs w:val="30"/>
          <w:u w:val="single"/>
        </w:rPr>
      </w:pPr>
      <w:r>
        <w:rPr>
          <w:sz w:val="30"/>
          <w:szCs w:val="30"/>
        </w:rPr>
        <w:t>(июль 2021г.-март 2022г.);</w:t>
      </w:r>
    </w:p>
    <w:p w14:paraId="26306A07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Многоэтажный жилой дом №29 в районе ул.Федюнинского в г. Гомеле </w:t>
      </w:r>
    </w:p>
    <w:p w14:paraId="2A604BB0" w14:textId="77777777" w:rsidR="00357580" w:rsidRDefault="00357580" w:rsidP="00357580">
      <w:pPr>
        <w:jc w:val="both"/>
        <w:rPr>
          <w:b/>
          <w:sz w:val="30"/>
          <w:szCs w:val="30"/>
          <w:u w:val="single"/>
        </w:rPr>
      </w:pPr>
      <w:r>
        <w:rPr>
          <w:sz w:val="30"/>
          <w:szCs w:val="30"/>
        </w:rPr>
        <w:t>(июль 2021г.-май 2022г.);</w:t>
      </w:r>
    </w:p>
    <w:p w14:paraId="4B445ACE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>- Жилой дом №38 по ул.Барыкина в г.Гомеле (ноябрь 2021г.-июнь 2022г.);</w:t>
      </w:r>
    </w:p>
    <w:p w14:paraId="185C6FB3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Многоэтажный жилой дом №30 в районе ул.Федюнинского в г. Гомеле </w:t>
      </w:r>
    </w:p>
    <w:p w14:paraId="2D35D7DB" w14:textId="77777777" w:rsidR="00357580" w:rsidRDefault="00357580" w:rsidP="00357580">
      <w:pPr>
        <w:jc w:val="both"/>
        <w:rPr>
          <w:b/>
          <w:sz w:val="30"/>
          <w:szCs w:val="30"/>
          <w:u w:val="single"/>
        </w:rPr>
      </w:pPr>
      <w:r>
        <w:rPr>
          <w:sz w:val="30"/>
          <w:szCs w:val="30"/>
        </w:rPr>
        <w:t>(сентябрь 2021г.-июнь 2022г.);</w:t>
      </w:r>
    </w:p>
    <w:p w14:paraId="05A6BE62" w14:textId="6A8CFA32" w:rsidR="00357580" w:rsidRDefault="002C41AE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2C41AE">
        <w:rPr>
          <w:sz w:val="30"/>
          <w:szCs w:val="30"/>
        </w:rPr>
        <w:t>Многоэтажный жилой дом №27Б в районе ул.Федюнинского в г. Гомеле</w:t>
      </w:r>
      <w:r>
        <w:rPr>
          <w:sz w:val="30"/>
          <w:szCs w:val="30"/>
        </w:rPr>
        <w:t xml:space="preserve"> (октябрь 2021г.- сентябрь 2022г.);</w:t>
      </w:r>
    </w:p>
    <w:p w14:paraId="3EAE4164" w14:textId="77777777" w:rsidR="004D7A22" w:rsidRDefault="004D7A22" w:rsidP="004D7A22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</w:t>
      </w:r>
      <w:r w:rsidRPr="002C41AE">
        <w:t xml:space="preserve"> </w:t>
      </w:r>
      <w:r w:rsidRPr="002C41AE">
        <w:rPr>
          <w:sz w:val="30"/>
          <w:szCs w:val="30"/>
        </w:rPr>
        <w:t>Жилой дом №16, 16а, 16б, 16в в микрорайоне №59 в г. Гомеле</w:t>
      </w:r>
      <w:r>
        <w:rPr>
          <w:sz w:val="30"/>
          <w:szCs w:val="30"/>
        </w:rPr>
        <w:t xml:space="preserve"> (декабрь 2021г.- декабрь 2022г.);</w:t>
      </w:r>
    </w:p>
    <w:p w14:paraId="4F21F556" w14:textId="77777777" w:rsidR="00317C08" w:rsidRDefault="00317C08" w:rsidP="00317C0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2C41AE">
        <w:rPr>
          <w:sz w:val="30"/>
          <w:szCs w:val="30"/>
        </w:rPr>
        <w:t>Многоквартирный жилой дом в микрорайоне №16 в г.Гомеле</w:t>
      </w:r>
      <w:r>
        <w:rPr>
          <w:sz w:val="30"/>
          <w:szCs w:val="30"/>
        </w:rPr>
        <w:t xml:space="preserve"> (февраль 2022г. -сентябрь 2022г.);</w:t>
      </w:r>
    </w:p>
    <w:p w14:paraId="09A9F68B" w14:textId="39BDE48C" w:rsidR="002C41AE" w:rsidRDefault="002C41AE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2C41AE">
        <w:rPr>
          <w:sz w:val="30"/>
          <w:szCs w:val="30"/>
        </w:rPr>
        <w:t>Многоквартирный жилой дом по ул. Лепешинского в г.Гомеле</w:t>
      </w:r>
      <w:r>
        <w:rPr>
          <w:sz w:val="30"/>
          <w:szCs w:val="30"/>
        </w:rPr>
        <w:t xml:space="preserve"> (январь 2022г. – декабрь 2022г.);</w:t>
      </w:r>
    </w:p>
    <w:p w14:paraId="34AD9300" w14:textId="12E244D4" w:rsidR="002C41AE" w:rsidRDefault="00382055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82055">
        <w:rPr>
          <w:sz w:val="30"/>
          <w:szCs w:val="30"/>
        </w:rPr>
        <w:t>Проект застройки в районе ул.Федюнинского в г.Гомеле, 2-ой расчетно-планировочный квартал. Жилой дом (позиция 26А по генплану)" 1-й пусковой комплекс. Жилой дом</w:t>
      </w:r>
      <w:r>
        <w:rPr>
          <w:sz w:val="30"/>
          <w:szCs w:val="30"/>
        </w:rPr>
        <w:t xml:space="preserve"> (март 2022г. – декабрь 2022);</w:t>
      </w:r>
    </w:p>
    <w:p w14:paraId="1261DD96" w14:textId="77777777" w:rsidR="00317C08" w:rsidRDefault="00317C08" w:rsidP="00317C0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2C41AE">
        <w:rPr>
          <w:sz w:val="30"/>
          <w:szCs w:val="30"/>
        </w:rPr>
        <w:t>2-секционный жилой дом в районе улицы Пионерской в г. Гомеле</w:t>
      </w:r>
      <w:r>
        <w:rPr>
          <w:sz w:val="30"/>
          <w:szCs w:val="30"/>
        </w:rPr>
        <w:t xml:space="preserve"> (март 2022г. – март 2023г.);</w:t>
      </w:r>
    </w:p>
    <w:p w14:paraId="623F7172" w14:textId="36031A90" w:rsidR="008A65A4" w:rsidRDefault="008A65A4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A65A4">
        <w:rPr>
          <w:sz w:val="30"/>
          <w:szCs w:val="30"/>
        </w:rPr>
        <w:t>Жилой дом №3 в районе ул. Полесская - Кирова - Докутович в г.Гомеле</w:t>
      </w:r>
      <w:r>
        <w:rPr>
          <w:sz w:val="30"/>
          <w:szCs w:val="30"/>
        </w:rPr>
        <w:t xml:space="preserve"> </w:t>
      </w:r>
      <w:bookmarkStart w:id="1" w:name="_Hlk140826414"/>
      <w:r>
        <w:rPr>
          <w:sz w:val="30"/>
          <w:szCs w:val="30"/>
        </w:rPr>
        <w:t>(июнь 2022г. – июнь 2023г.)</w:t>
      </w:r>
      <w:bookmarkEnd w:id="1"/>
      <w:r>
        <w:rPr>
          <w:sz w:val="30"/>
          <w:szCs w:val="30"/>
        </w:rPr>
        <w:t>;</w:t>
      </w:r>
    </w:p>
    <w:p w14:paraId="5F7D6525" w14:textId="77777777" w:rsidR="00EB2CB2" w:rsidRDefault="008A65A4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A65A4">
        <w:rPr>
          <w:sz w:val="30"/>
          <w:szCs w:val="30"/>
        </w:rPr>
        <w:t>Многоэтажный  жилой дом на пересечении улиц Советская-Федюнинского в г.Гомеле</w:t>
      </w:r>
      <w:r>
        <w:rPr>
          <w:sz w:val="30"/>
          <w:szCs w:val="30"/>
        </w:rPr>
        <w:t xml:space="preserve"> (июнь 2022г. – июнь 2023г.)</w:t>
      </w:r>
      <w:r w:rsidR="00EB2CB2">
        <w:rPr>
          <w:sz w:val="30"/>
          <w:szCs w:val="30"/>
        </w:rPr>
        <w:t>;</w:t>
      </w:r>
    </w:p>
    <w:p w14:paraId="13F61BEF" w14:textId="77777777" w:rsidR="004E0182" w:rsidRDefault="00EB2CB2" w:rsidP="00357580">
      <w:pPr>
        <w:jc w:val="both"/>
        <w:rPr>
          <w:sz w:val="30"/>
          <w:szCs w:val="30"/>
        </w:rPr>
      </w:pPr>
      <w:bookmarkStart w:id="2" w:name="_Hlk161045443"/>
      <w:r>
        <w:rPr>
          <w:sz w:val="30"/>
          <w:szCs w:val="30"/>
        </w:rPr>
        <w:t xml:space="preserve">- </w:t>
      </w:r>
      <w:r w:rsidRPr="00EB2CB2">
        <w:rPr>
          <w:sz w:val="30"/>
          <w:szCs w:val="30"/>
        </w:rPr>
        <w:t>Проект застройки в районе ул.Федюнинского в г.Гомеле. 2-й расчетно-планировочный квартал. Жилой дом (позиция 26Б по генплану)</w:t>
      </w:r>
      <w:r>
        <w:rPr>
          <w:sz w:val="30"/>
          <w:szCs w:val="30"/>
        </w:rPr>
        <w:t>( март 2023г. – сентябрь 2023г.)</w:t>
      </w:r>
    </w:p>
    <w:p w14:paraId="2D5566F5" w14:textId="124BFFC9" w:rsidR="004E0182" w:rsidRDefault="004E0182" w:rsidP="00357580">
      <w:pPr>
        <w:jc w:val="both"/>
        <w:rPr>
          <w:sz w:val="30"/>
          <w:szCs w:val="30"/>
        </w:rPr>
      </w:pPr>
      <w:bookmarkStart w:id="3" w:name="_Hlk168997002"/>
      <w:r>
        <w:rPr>
          <w:sz w:val="30"/>
          <w:szCs w:val="30"/>
        </w:rPr>
        <w:t xml:space="preserve">- </w:t>
      </w:r>
      <w:r w:rsidRPr="004E0182">
        <w:rPr>
          <w:sz w:val="30"/>
          <w:szCs w:val="30"/>
        </w:rPr>
        <w:t>Жилой дом №20, 20а, 20б, 20в, 20г, 20д в микрорайоне №59 в г. Гомеле (1 очередь)</w:t>
      </w:r>
      <w:r>
        <w:rPr>
          <w:sz w:val="30"/>
          <w:szCs w:val="30"/>
        </w:rPr>
        <w:t>(декабрь 2022г.- март 2024г.);</w:t>
      </w:r>
    </w:p>
    <w:p w14:paraId="301EDA3C" w14:textId="5672AFB1" w:rsidR="008A65A4" w:rsidRDefault="004E0182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0182">
        <w:rPr>
          <w:sz w:val="30"/>
          <w:szCs w:val="30"/>
        </w:rPr>
        <w:t>Жилой дом №7-11 со встроенными помещениями по ул. Барыкина в г. Гомеле. Пусковой комплекс. Жилой дом</w:t>
      </w:r>
      <w:r w:rsidR="00EB2CB2">
        <w:rPr>
          <w:sz w:val="30"/>
          <w:szCs w:val="30"/>
        </w:rPr>
        <w:t>.</w:t>
      </w:r>
      <w:r w:rsidR="008A65A4">
        <w:rPr>
          <w:sz w:val="30"/>
          <w:szCs w:val="30"/>
        </w:rPr>
        <w:t xml:space="preserve"> </w:t>
      </w:r>
      <w:r>
        <w:rPr>
          <w:sz w:val="30"/>
          <w:szCs w:val="30"/>
        </w:rPr>
        <w:t>(ноябрь 2022г. – март 2024г.);</w:t>
      </w:r>
    </w:p>
    <w:p w14:paraId="1945C8F5" w14:textId="0232FD7F" w:rsidR="004E0182" w:rsidRDefault="004E0182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0182">
        <w:rPr>
          <w:sz w:val="30"/>
          <w:szCs w:val="30"/>
        </w:rPr>
        <w:t>Группа жилых домов в районе ул.Телегина-Кирова в г.Гомеле.</w:t>
      </w:r>
      <w:r>
        <w:rPr>
          <w:sz w:val="30"/>
          <w:szCs w:val="30"/>
        </w:rPr>
        <w:t xml:space="preserve"> </w:t>
      </w:r>
      <w:r w:rsidRPr="004E0182">
        <w:rPr>
          <w:sz w:val="30"/>
          <w:szCs w:val="30"/>
        </w:rPr>
        <w:t>Жилой дом (позиция №1 по генплану)</w:t>
      </w:r>
      <w:r>
        <w:rPr>
          <w:sz w:val="30"/>
          <w:szCs w:val="30"/>
        </w:rPr>
        <w:t xml:space="preserve">(сентябрь 2023г. </w:t>
      </w:r>
      <w:r w:rsidR="001030A3">
        <w:rPr>
          <w:sz w:val="30"/>
          <w:szCs w:val="30"/>
        </w:rPr>
        <w:t>– март 2024г.).</w:t>
      </w:r>
      <w:r>
        <w:rPr>
          <w:sz w:val="30"/>
          <w:szCs w:val="30"/>
        </w:rPr>
        <w:t xml:space="preserve"> </w:t>
      </w:r>
    </w:p>
    <w:bookmarkEnd w:id="2"/>
    <w:bookmarkEnd w:id="3"/>
    <w:p w14:paraId="43F43F5B" w14:textId="77777777" w:rsidR="00382055" w:rsidRDefault="00382055" w:rsidP="00357580">
      <w:pPr>
        <w:jc w:val="both"/>
        <w:rPr>
          <w:sz w:val="30"/>
          <w:szCs w:val="30"/>
        </w:rPr>
      </w:pPr>
    </w:p>
    <w:p w14:paraId="68E27690" w14:textId="77777777" w:rsidR="00357580" w:rsidRDefault="00357580" w:rsidP="00357580">
      <w:pPr>
        <w:ind w:left="360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2. ИНФОРМАЦИЯ ОБ ОБЪЕКТЕ СТРОИТЕЛЬСТВА:</w:t>
      </w:r>
    </w:p>
    <w:p w14:paraId="52EB5EA8" w14:textId="77777777" w:rsidR="00357580" w:rsidRDefault="00357580" w:rsidP="00357580">
      <w:pPr>
        <w:ind w:left="360"/>
        <w:jc w:val="both"/>
        <w:rPr>
          <w:sz w:val="30"/>
          <w:szCs w:val="30"/>
          <w:u w:val="single"/>
        </w:rPr>
      </w:pPr>
    </w:p>
    <w:p w14:paraId="2A9B45E6" w14:textId="3606DC3A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436D9">
        <w:rPr>
          <w:b/>
          <w:bCs/>
          <w:sz w:val="30"/>
          <w:szCs w:val="30"/>
        </w:rPr>
        <w:t>2.1</w:t>
      </w:r>
      <w:r>
        <w:rPr>
          <w:sz w:val="30"/>
          <w:szCs w:val="30"/>
        </w:rPr>
        <w:t xml:space="preserve">. </w:t>
      </w:r>
      <w:r>
        <w:rPr>
          <w:b/>
          <w:sz w:val="30"/>
          <w:szCs w:val="30"/>
        </w:rPr>
        <w:t>Объект</w:t>
      </w:r>
      <w:r>
        <w:rPr>
          <w:sz w:val="30"/>
          <w:szCs w:val="30"/>
        </w:rPr>
        <w:t xml:space="preserve">: </w:t>
      </w:r>
      <w:r w:rsidR="001030A3">
        <w:rPr>
          <w:sz w:val="30"/>
          <w:szCs w:val="30"/>
        </w:rPr>
        <w:t>64</w:t>
      </w:r>
      <w:r w:rsidR="00943C38">
        <w:rPr>
          <w:sz w:val="30"/>
          <w:szCs w:val="30"/>
        </w:rPr>
        <w:t>-квартирный, 1</w:t>
      </w:r>
      <w:r w:rsidR="001030A3">
        <w:rPr>
          <w:sz w:val="30"/>
          <w:szCs w:val="30"/>
        </w:rPr>
        <w:t>6</w:t>
      </w:r>
      <w:r w:rsidR="00943C38">
        <w:rPr>
          <w:sz w:val="30"/>
          <w:szCs w:val="30"/>
        </w:rPr>
        <w:t xml:space="preserve">-этажный, односекционный жилой КПД, расположен в </w:t>
      </w:r>
      <w:r w:rsidR="00B00132">
        <w:rPr>
          <w:sz w:val="30"/>
          <w:szCs w:val="30"/>
        </w:rPr>
        <w:t xml:space="preserve"> Центральном административном районе г.Гомеля </w:t>
      </w:r>
      <w:r w:rsidR="00CA493A">
        <w:rPr>
          <w:sz w:val="30"/>
          <w:szCs w:val="30"/>
        </w:rPr>
        <w:t>по улице Кирова</w:t>
      </w:r>
      <w:r w:rsidR="00943C38">
        <w:rPr>
          <w:sz w:val="30"/>
          <w:szCs w:val="30"/>
        </w:rPr>
        <w:t>.</w:t>
      </w:r>
      <w:r w:rsidR="006732F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053F72">
        <w:rPr>
          <w:sz w:val="30"/>
          <w:szCs w:val="30"/>
        </w:rPr>
        <w:t>Выполнена привязка с переработкой п</w:t>
      </w:r>
      <w:r w:rsidR="006732FF" w:rsidRPr="0014294F">
        <w:rPr>
          <w:sz w:val="30"/>
          <w:szCs w:val="30"/>
        </w:rPr>
        <w:t>роект</w:t>
      </w:r>
      <w:r w:rsidR="00053F72">
        <w:rPr>
          <w:sz w:val="30"/>
          <w:szCs w:val="30"/>
        </w:rPr>
        <w:t>а повторного применения жилого дома КПД серии 152М-3.14.</w:t>
      </w:r>
      <w:r w:rsidR="006732FF" w:rsidRPr="0014294F">
        <w:rPr>
          <w:sz w:val="30"/>
          <w:szCs w:val="30"/>
        </w:rPr>
        <w:t xml:space="preserve"> </w:t>
      </w:r>
      <w:r w:rsidR="00053F72">
        <w:rPr>
          <w:sz w:val="30"/>
          <w:szCs w:val="30"/>
        </w:rPr>
        <w:t>Генпроектировщик-</w:t>
      </w:r>
      <w:r w:rsidR="00F97C24">
        <w:rPr>
          <w:sz w:val="30"/>
          <w:szCs w:val="30"/>
        </w:rPr>
        <w:t>п</w:t>
      </w:r>
      <w:r w:rsidRPr="0014294F">
        <w:rPr>
          <w:sz w:val="30"/>
          <w:szCs w:val="30"/>
        </w:rPr>
        <w:t>роектн</w:t>
      </w:r>
      <w:r w:rsidR="00053F72">
        <w:rPr>
          <w:sz w:val="30"/>
          <w:szCs w:val="30"/>
        </w:rPr>
        <w:t xml:space="preserve">о-изыскательное унитарное предприятие </w:t>
      </w:r>
      <w:r w:rsidRPr="00B434C5">
        <w:rPr>
          <w:sz w:val="30"/>
          <w:szCs w:val="30"/>
        </w:rPr>
        <w:t xml:space="preserve">«Институт </w:t>
      </w:r>
      <w:r w:rsidR="00FE6494">
        <w:rPr>
          <w:sz w:val="30"/>
          <w:szCs w:val="30"/>
        </w:rPr>
        <w:t>Полесьепроект» ОАО «Полесьестрой»</w:t>
      </w:r>
      <w:r w:rsidRPr="00B434C5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21D54D7E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b/>
          <w:sz w:val="30"/>
          <w:szCs w:val="30"/>
        </w:rPr>
        <w:t>Цель строительства:</w:t>
      </w:r>
      <w:r>
        <w:rPr>
          <w:sz w:val="30"/>
          <w:szCs w:val="30"/>
        </w:rPr>
        <w:t xml:space="preserve"> квартиры строятся для личных, семейных, бытовых нужд.</w:t>
      </w:r>
    </w:p>
    <w:p w14:paraId="0F0A9273" w14:textId="6ADEEB36" w:rsidR="00357580" w:rsidRPr="00136D2D" w:rsidRDefault="00357580" w:rsidP="00357580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 xml:space="preserve">2.2. Сведения об этапах и о сроках реализации проекта строительства: </w:t>
      </w:r>
      <w:r w:rsidRPr="00136D2D">
        <w:rPr>
          <w:sz w:val="30"/>
          <w:szCs w:val="30"/>
        </w:rPr>
        <w:t xml:space="preserve">начало строительства жилого дома – </w:t>
      </w:r>
      <w:r w:rsidR="000B2958" w:rsidRPr="000B2958">
        <w:rPr>
          <w:sz w:val="30"/>
          <w:szCs w:val="30"/>
        </w:rPr>
        <w:t>30</w:t>
      </w:r>
      <w:r w:rsidRPr="000B2958">
        <w:rPr>
          <w:sz w:val="30"/>
          <w:szCs w:val="30"/>
        </w:rPr>
        <w:t>.0</w:t>
      </w:r>
      <w:r w:rsidR="000B2958" w:rsidRPr="000B2958">
        <w:rPr>
          <w:sz w:val="30"/>
          <w:szCs w:val="30"/>
        </w:rPr>
        <w:t>4</w:t>
      </w:r>
      <w:r w:rsidRPr="000B2958">
        <w:rPr>
          <w:sz w:val="30"/>
          <w:szCs w:val="30"/>
        </w:rPr>
        <w:t>.202</w:t>
      </w:r>
      <w:r w:rsidR="00EB2CB2" w:rsidRPr="000B2958">
        <w:rPr>
          <w:sz w:val="30"/>
          <w:szCs w:val="30"/>
        </w:rPr>
        <w:t>4</w:t>
      </w:r>
      <w:r w:rsidRPr="000B2958">
        <w:rPr>
          <w:sz w:val="30"/>
          <w:szCs w:val="30"/>
        </w:rPr>
        <w:t xml:space="preserve">г. Предполагаемый срок окончания строительства – </w:t>
      </w:r>
      <w:r w:rsidR="000B2958" w:rsidRPr="000B2958">
        <w:rPr>
          <w:sz w:val="30"/>
          <w:szCs w:val="30"/>
        </w:rPr>
        <w:t>14</w:t>
      </w:r>
      <w:r w:rsidRPr="000B2958">
        <w:rPr>
          <w:sz w:val="30"/>
          <w:szCs w:val="30"/>
        </w:rPr>
        <w:t>.</w:t>
      </w:r>
      <w:r w:rsidR="00F84B22" w:rsidRPr="000B2958">
        <w:rPr>
          <w:sz w:val="30"/>
          <w:szCs w:val="30"/>
        </w:rPr>
        <w:t>0</w:t>
      </w:r>
      <w:r w:rsidR="000B2958" w:rsidRPr="000B2958">
        <w:rPr>
          <w:sz w:val="30"/>
          <w:szCs w:val="30"/>
        </w:rPr>
        <w:t>2</w:t>
      </w:r>
      <w:r w:rsidRPr="000B2958">
        <w:rPr>
          <w:sz w:val="30"/>
          <w:szCs w:val="30"/>
        </w:rPr>
        <w:t>.202</w:t>
      </w:r>
      <w:r w:rsidR="000B2958" w:rsidRPr="000B2958">
        <w:rPr>
          <w:sz w:val="30"/>
          <w:szCs w:val="30"/>
        </w:rPr>
        <w:t>5</w:t>
      </w:r>
      <w:r w:rsidRPr="000B2958">
        <w:rPr>
          <w:sz w:val="30"/>
          <w:szCs w:val="30"/>
        </w:rPr>
        <w:t>г.</w:t>
      </w:r>
    </w:p>
    <w:p w14:paraId="23A0F7AF" w14:textId="4C48EB72" w:rsidR="00357580" w:rsidRDefault="00357580" w:rsidP="00357580">
      <w:pPr>
        <w:ind w:firstLine="708"/>
        <w:jc w:val="both"/>
        <w:rPr>
          <w:sz w:val="30"/>
          <w:szCs w:val="30"/>
        </w:rPr>
      </w:pPr>
      <w:r w:rsidRPr="00EB2CB2">
        <w:rPr>
          <w:sz w:val="30"/>
          <w:szCs w:val="30"/>
        </w:rPr>
        <w:t xml:space="preserve">Нормативный срок строительства в соответствии с государственной экспертизой – </w:t>
      </w:r>
      <w:r w:rsidR="00FE6494">
        <w:rPr>
          <w:sz w:val="30"/>
          <w:szCs w:val="30"/>
        </w:rPr>
        <w:t>9,5</w:t>
      </w:r>
      <w:r w:rsidRPr="00EB2CB2">
        <w:rPr>
          <w:sz w:val="30"/>
          <w:szCs w:val="30"/>
        </w:rPr>
        <w:t xml:space="preserve"> месяцев.</w:t>
      </w:r>
    </w:p>
    <w:p w14:paraId="714AA700" w14:textId="77777777" w:rsidR="00357580" w:rsidRDefault="00357580" w:rsidP="0035758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Срок строительства (перенос, приостановка, разделение на этапы) изменяется в порядке, установленном законодательством.</w:t>
      </w:r>
    </w:p>
    <w:p w14:paraId="57F58E34" w14:textId="543925DA" w:rsidR="00357580" w:rsidRDefault="00357580" w:rsidP="00B436D9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863607">
        <w:rPr>
          <w:b/>
          <w:bCs/>
          <w:sz w:val="30"/>
          <w:szCs w:val="30"/>
        </w:rPr>
        <w:t>2.3</w:t>
      </w:r>
      <w:r>
        <w:rPr>
          <w:sz w:val="30"/>
          <w:szCs w:val="30"/>
        </w:rPr>
        <w:t xml:space="preserve">. </w:t>
      </w:r>
      <w:r>
        <w:rPr>
          <w:b/>
          <w:sz w:val="30"/>
          <w:szCs w:val="30"/>
        </w:rPr>
        <w:t>Результат государственной экспертизы проектной документации:</w:t>
      </w:r>
      <w:r>
        <w:rPr>
          <w:sz w:val="30"/>
          <w:szCs w:val="30"/>
        </w:rPr>
        <w:t xml:space="preserve"> заключение </w:t>
      </w:r>
      <w:bookmarkStart w:id="4" w:name="_Hlk145509678"/>
      <w:r w:rsidR="00847458">
        <w:rPr>
          <w:sz w:val="30"/>
          <w:szCs w:val="30"/>
        </w:rPr>
        <w:t xml:space="preserve">государственной экспертизы </w:t>
      </w:r>
      <w:bookmarkEnd w:id="4"/>
      <w:r>
        <w:rPr>
          <w:sz w:val="30"/>
          <w:szCs w:val="30"/>
        </w:rPr>
        <w:t xml:space="preserve">РУП </w:t>
      </w:r>
      <w:r w:rsidR="00B00132">
        <w:rPr>
          <w:sz w:val="30"/>
          <w:szCs w:val="30"/>
        </w:rPr>
        <w:t>«Главгосстройэкспертиза»</w:t>
      </w:r>
      <w:r>
        <w:rPr>
          <w:sz w:val="30"/>
          <w:szCs w:val="30"/>
        </w:rPr>
        <w:t xml:space="preserve"> </w:t>
      </w:r>
      <w:bookmarkStart w:id="5" w:name="_Hlk157771459"/>
      <w:r>
        <w:rPr>
          <w:sz w:val="30"/>
          <w:szCs w:val="30"/>
        </w:rPr>
        <w:t xml:space="preserve">от </w:t>
      </w:r>
      <w:r w:rsidR="00FE6494">
        <w:rPr>
          <w:sz w:val="30"/>
          <w:szCs w:val="30"/>
        </w:rPr>
        <w:t>10</w:t>
      </w:r>
      <w:r>
        <w:rPr>
          <w:sz w:val="30"/>
          <w:szCs w:val="30"/>
        </w:rPr>
        <w:t>.</w:t>
      </w:r>
      <w:r w:rsidR="00FE6494">
        <w:rPr>
          <w:sz w:val="30"/>
          <w:szCs w:val="30"/>
        </w:rPr>
        <w:t>04</w:t>
      </w:r>
      <w:r>
        <w:rPr>
          <w:sz w:val="30"/>
          <w:szCs w:val="30"/>
        </w:rPr>
        <w:t>.202</w:t>
      </w:r>
      <w:r w:rsidR="00FE6494">
        <w:rPr>
          <w:sz w:val="30"/>
          <w:szCs w:val="30"/>
        </w:rPr>
        <w:t>4</w:t>
      </w:r>
      <w:r>
        <w:rPr>
          <w:sz w:val="30"/>
          <w:szCs w:val="30"/>
        </w:rPr>
        <w:t>г. №</w:t>
      </w:r>
      <w:r w:rsidR="0014294F">
        <w:rPr>
          <w:sz w:val="30"/>
          <w:szCs w:val="30"/>
        </w:rPr>
        <w:t>1</w:t>
      </w:r>
      <w:r w:rsidR="00FE6494">
        <w:rPr>
          <w:sz w:val="30"/>
          <w:szCs w:val="30"/>
        </w:rPr>
        <w:t>18</w:t>
      </w:r>
      <w:r>
        <w:rPr>
          <w:sz w:val="30"/>
          <w:szCs w:val="30"/>
        </w:rPr>
        <w:t>-</w:t>
      </w:r>
      <w:r w:rsidR="00FE6494">
        <w:rPr>
          <w:sz w:val="30"/>
          <w:szCs w:val="30"/>
        </w:rPr>
        <w:t>15/</w:t>
      </w:r>
      <w:r>
        <w:rPr>
          <w:sz w:val="30"/>
          <w:szCs w:val="30"/>
        </w:rPr>
        <w:t>2</w:t>
      </w:r>
      <w:r w:rsidR="00FE6494">
        <w:rPr>
          <w:sz w:val="30"/>
          <w:szCs w:val="30"/>
        </w:rPr>
        <w:t xml:space="preserve">4 </w:t>
      </w:r>
      <w:r w:rsidR="006732FF">
        <w:rPr>
          <w:sz w:val="30"/>
          <w:szCs w:val="30"/>
        </w:rPr>
        <w:t>(</w:t>
      </w:r>
      <w:r w:rsidR="0014294F">
        <w:rPr>
          <w:sz w:val="30"/>
          <w:szCs w:val="30"/>
        </w:rPr>
        <w:t>положительное</w:t>
      </w:r>
      <w:r w:rsidR="006732FF">
        <w:rPr>
          <w:sz w:val="30"/>
          <w:szCs w:val="30"/>
        </w:rPr>
        <w:t>)</w:t>
      </w:r>
      <w:r w:rsidR="0014294F">
        <w:rPr>
          <w:sz w:val="30"/>
          <w:szCs w:val="30"/>
        </w:rPr>
        <w:t>.</w:t>
      </w:r>
    </w:p>
    <w:bookmarkEnd w:id="5"/>
    <w:p w14:paraId="025D4D9E" w14:textId="77777777" w:rsidR="00357580" w:rsidRPr="00B763AD" w:rsidRDefault="00357580" w:rsidP="00357580">
      <w:pPr>
        <w:ind w:firstLine="708"/>
        <w:jc w:val="both"/>
        <w:rPr>
          <w:sz w:val="30"/>
          <w:szCs w:val="30"/>
        </w:rPr>
      </w:pPr>
      <w:r w:rsidRPr="00B763AD">
        <w:rPr>
          <w:sz w:val="30"/>
          <w:szCs w:val="30"/>
        </w:rPr>
        <w:lastRenderedPageBreak/>
        <w:t>По объекту имеются следующие согласования и заключения:</w:t>
      </w:r>
    </w:p>
    <w:p w14:paraId="50774904" w14:textId="5975BCA4" w:rsidR="00357580" w:rsidRPr="00B763AD" w:rsidRDefault="00357580" w:rsidP="00357580">
      <w:pPr>
        <w:jc w:val="both"/>
        <w:rPr>
          <w:sz w:val="30"/>
          <w:szCs w:val="30"/>
        </w:rPr>
      </w:pPr>
      <w:r w:rsidRPr="00B763AD">
        <w:rPr>
          <w:sz w:val="30"/>
          <w:szCs w:val="30"/>
        </w:rPr>
        <w:t xml:space="preserve">- </w:t>
      </w:r>
      <w:bookmarkStart w:id="6" w:name="_Hlk157771601"/>
      <w:r w:rsidRPr="00B763AD">
        <w:rPr>
          <w:sz w:val="30"/>
          <w:szCs w:val="30"/>
        </w:rPr>
        <w:t xml:space="preserve">решение Гомельского городского исполнительного комитета от </w:t>
      </w:r>
      <w:r w:rsidR="00F5356C">
        <w:rPr>
          <w:sz w:val="30"/>
          <w:szCs w:val="30"/>
        </w:rPr>
        <w:t>26</w:t>
      </w:r>
      <w:r w:rsidRPr="00B763AD">
        <w:rPr>
          <w:sz w:val="30"/>
          <w:szCs w:val="30"/>
        </w:rPr>
        <w:t>.0</w:t>
      </w:r>
      <w:r w:rsidR="00F5356C">
        <w:rPr>
          <w:sz w:val="30"/>
          <w:szCs w:val="30"/>
        </w:rPr>
        <w:t>4</w:t>
      </w:r>
      <w:r w:rsidRPr="00B763AD">
        <w:rPr>
          <w:sz w:val="30"/>
          <w:szCs w:val="30"/>
        </w:rPr>
        <w:t>.202</w:t>
      </w:r>
      <w:r w:rsidR="007434AE">
        <w:rPr>
          <w:sz w:val="30"/>
          <w:szCs w:val="30"/>
        </w:rPr>
        <w:t>4</w:t>
      </w:r>
      <w:r w:rsidRPr="00B763AD">
        <w:rPr>
          <w:sz w:val="30"/>
          <w:szCs w:val="30"/>
        </w:rPr>
        <w:t xml:space="preserve"> №</w:t>
      </w:r>
      <w:r w:rsidR="007434AE">
        <w:rPr>
          <w:sz w:val="30"/>
          <w:szCs w:val="30"/>
        </w:rPr>
        <w:t>3</w:t>
      </w:r>
      <w:r w:rsidR="00F5356C">
        <w:rPr>
          <w:sz w:val="30"/>
          <w:szCs w:val="30"/>
        </w:rPr>
        <w:t>28</w:t>
      </w:r>
      <w:r w:rsidRPr="00B763AD">
        <w:rPr>
          <w:sz w:val="30"/>
          <w:szCs w:val="30"/>
        </w:rPr>
        <w:t>§</w:t>
      </w:r>
      <w:r w:rsidR="00F5356C">
        <w:rPr>
          <w:sz w:val="30"/>
          <w:szCs w:val="30"/>
        </w:rPr>
        <w:t>1</w:t>
      </w:r>
      <w:r w:rsidRPr="00B763AD">
        <w:rPr>
          <w:sz w:val="30"/>
          <w:szCs w:val="30"/>
        </w:rPr>
        <w:t xml:space="preserve"> «О разрешении строительства объекта»; </w:t>
      </w:r>
      <w:bookmarkEnd w:id="6"/>
    </w:p>
    <w:p w14:paraId="0B38F527" w14:textId="4C4944CE" w:rsidR="00357580" w:rsidRPr="004F4173" w:rsidRDefault="00357580" w:rsidP="00357580">
      <w:pPr>
        <w:jc w:val="both"/>
        <w:rPr>
          <w:sz w:val="30"/>
          <w:szCs w:val="30"/>
        </w:rPr>
      </w:pPr>
      <w:r w:rsidRPr="000962D4">
        <w:rPr>
          <w:sz w:val="30"/>
          <w:szCs w:val="30"/>
        </w:rPr>
        <w:t xml:space="preserve">- извещение о получении уведомления и регистрации объекта строительства, выданное инспекцией Департамента контроля и надзора за строительством по Гомельской области  от </w:t>
      </w:r>
      <w:r w:rsidR="00F5356C">
        <w:rPr>
          <w:sz w:val="30"/>
          <w:szCs w:val="30"/>
        </w:rPr>
        <w:t>02</w:t>
      </w:r>
      <w:r w:rsidRPr="000962D4">
        <w:rPr>
          <w:sz w:val="30"/>
          <w:szCs w:val="30"/>
        </w:rPr>
        <w:t>.0</w:t>
      </w:r>
      <w:r w:rsidR="00F5356C">
        <w:rPr>
          <w:sz w:val="30"/>
          <w:szCs w:val="30"/>
        </w:rPr>
        <w:t>5</w:t>
      </w:r>
      <w:r w:rsidRPr="000962D4">
        <w:rPr>
          <w:sz w:val="30"/>
          <w:szCs w:val="30"/>
        </w:rPr>
        <w:t>.202</w:t>
      </w:r>
      <w:r w:rsidR="000962D4" w:rsidRPr="000962D4">
        <w:rPr>
          <w:sz w:val="30"/>
          <w:szCs w:val="30"/>
        </w:rPr>
        <w:t>4</w:t>
      </w:r>
      <w:r w:rsidRPr="000962D4">
        <w:rPr>
          <w:sz w:val="30"/>
          <w:szCs w:val="30"/>
        </w:rPr>
        <w:t>г. под                        № 5-522Ж-0</w:t>
      </w:r>
      <w:r w:rsidR="00F5356C">
        <w:rPr>
          <w:sz w:val="30"/>
          <w:szCs w:val="30"/>
        </w:rPr>
        <w:t>52</w:t>
      </w:r>
      <w:r w:rsidRPr="000962D4">
        <w:rPr>
          <w:sz w:val="30"/>
          <w:szCs w:val="30"/>
        </w:rPr>
        <w:t>/2</w:t>
      </w:r>
      <w:r w:rsidR="000962D4" w:rsidRPr="000962D4">
        <w:rPr>
          <w:sz w:val="30"/>
          <w:szCs w:val="30"/>
        </w:rPr>
        <w:t>4</w:t>
      </w:r>
      <w:r w:rsidRPr="000962D4">
        <w:rPr>
          <w:sz w:val="30"/>
          <w:szCs w:val="30"/>
        </w:rPr>
        <w:t>;</w:t>
      </w:r>
      <w:r w:rsidRPr="004F4173">
        <w:rPr>
          <w:sz w:val="30"/>
          <w:szCs w:val="30"/>
        </w:rPr>
        <w:t xml:space="preserve"> </w:t>
      </w:r>
    </w:p>
    <w:p w14:paraId="2321835B" w14:textId="670DEA61" w:rsidR="00357580" w:rsidRPr="00C825F5" w:rsidRDefault="00357580" w:rsidP="00357580">
      <w:pPr>
        <w:ind w:firstLine="708"/>
        <w:jc w:val="both"/>
        <w:rPr>
          <w:sz w:val="30"/>
          <w:szCs w:val="30"/>
        </w:rPr>
      </w:pPr>
      <w:bookmarkStart w:id="7" w:name="_Hlk141340771"/>
      <w:r w:rsidRPr="001078C4">
        <w:rPr>
          <w:sz w:val="30"/>
          <w:szCs w:val="30"/>
        </w:rPr>
        <w:t>Подрядной организацией выступает ОАО «</w:t>
      </w:r>
      <w:r w:rsidR="00557138" w:rsidRPr="001078C4">
        <w:rPr>
          <w:sz w:val="30"/>
          <w:szCs w:val="30"/>
        </w:rPr>
        <w:t>Гомельский</w:t>
      </w:r>
      <w:r w:rsidRPr="001078C4">
        <w:rPr>
          <w:sz w:val="30"/>
          <w:szCs w:val="30"/>
        </w:rPr>
        <w:t xml:space="preserve"> домостроительный комбинат» (договор строительного подряда от </w:t>
      </w:r>
      <w:r w:rsidR="001078C4" w:rsidRPr="001078C4">
        <w:rPr>
          <w:sz w:val="30"/>
          <w:szCs w:val="30"/>
        </w:rPr>
        <w:t>29</w:t>
      </w:r>
      <w:r w:rsidRPr="001078C4">
        <w:rPr>
          <w:sz w:val="30"/>
          <w:szCs w:val="30"/>
        </w:rPr>
        <w:t>.0</w:t>
      </w:r>
      <w:r w:rsidR="000B2958">
        <w:rPr>
          <w:sz w:val="30"/>
          <w:szCs w:val="30"/>
        </w:rPr>
        <w:t>4</w:t>
      </w:r>
      <w:r w:rsidRPr="001078C4">
        <w:rPr>
          <w:sz w:val="30"/>
          <w:szCs w:val="30"/>
        </w:rPr>
        <w:t>.202</w:t>
      </w:r>
      <w:r w:rsidR="001078C4" w:rsidRPr="001078C4">
        <w:rPr>
          <w:sz w:val="30"/>
          <w:szCs w:val="30"/>
        </w:rPr>
        <w:t>4</w:t>
      </w:r>
      <w:r w:rsidRPr="001078C4">
        <w:rPr>
          <w:sz w:val="30"/>
          <w:szCs w:val="30"/>
        </w:rPr>
        <w:t>г. №</w:t>
      </w:r>
      <w:r w:rsidR="000B2958">
        <w:rPr>
          <w:sz w:val="30"/>
          <w:szCs w:val="30"/>
        </w:rPr>
        <w:t>1395</w:t>
      </w:r>
      <w:r w:rsidR="001078C4" w:rsidRPr="001078C4">
        <w:rPr>
          <w:sz w:val="30"/>
          <w:szCs w:val="30"/>
        </w:rPr>
        <w:t>/24.</w:t>
      </w:r>
    </w:p>
    <w:bookmarkEnd w:id="7"/>
    <w:p w14:paraId="57B8F7A6" w14:textId="43320816" w:rsidR="00357580" w:rsidRPr="000D746D" w:rsidRDefault="00357580" w:rsidP="00357580">
      <w:pPr>
        <w:ind w:firstLine="708"/>
        <w:jc w:val="both"/>
        <w:rPr>
          <w:sz w:val="30"/>
          <w:szCs w:val="30"/>
        </w:rPr>
      </w:pPr>
      <w:r w:rsidRPr="000D746D">
        <w:rPr>
          <w:b/>
          <w:sz w:val="30"/>
          <w:szCs w:val="30"/>
        </w:rPr>
        <w:t xml:space="preserve">2.4. Данные о правах застройщика на земельный участок: </w:t>
      </w:r>
      <w:r w:rsidRPr="000D746D">
        <w:rPr>
          <w:sz w:val="30"/>
          <w:szCs w:val="30"/>
        </w:rPr>
        <w:t xml:space="preserve">на основании решения Гомельского городского исполнительного комитета от  </w:t>
      </w:r>
      <w:bookmarkStart w:id="8" w:name="_Hlk157771536"/>
      <w:r w:rsidR="000B2958">
        <w:rPr>
          <w:sz w:val="30"/>
          <w:szCs w:val="30"/>
        </w:rPr>
        <w:t>22</w:t>
      </w:r>
      <w:r w:rsidRPr="000D746D">
        <w:rPr>
          <w:sz w:val="30"/>
          <w:szCs w:val="30"/>
        </w:rPr>
        <w:t>.0</w:t>
      </w:r>
      <w:r w:rsidR="000B2958">
        <w:rPr>
          <w:sz w:val="30"/>
          <w:szCs w:val="30"/>
        </w:rPr>
        <w:t>4</w:t>
      </w:r>
      <w:r w:rsidRPr="000D746D">
        <w:rPr>
          <w:sz w:val="30"/>
          <w:szCs w:val="30"/>
        </w:rPr>
        <w:t>.202</w:t>
      </w:r>
      <w:r w:rsidR="0014294F">
        <w:rPr>
          <w:sz w:val="30"/>
          <w:szCs w:val="30"/>
        </w:rPr>
        <w:t>4</w:t>
      </w:r>
      <w:r w:rsidRPr="000D746D">
        <w:rPr>
          <w:sz w:val="30"/>
          <w:szCs w:val="30"/>
        </w:rPr>
        <w:t xml:space="preserve"> №</w:t>
      </w:r>
      <w:r w:rsidR="000B2958">
        <w:rPr>
          <w:sz w:val="30"/>
          <w:szCs w:val="30"/>
        </w:rPr>
        <w:t>303</w:t>
      </w:r>
      <w:r w:rsidRPr="000D746D">
        <w:rPr>
          <w:sz w:val="30"/>
          <w:szCs w:val="30"/>
        </w:rPr>
        <w:t>§</w:t>
      </w:r>
      <w:r w:rsidR="000B2958">
        <w:rPr>
          <w:sz w:val="30"/>
          <w:szCs w:val="30"/>
        </w:rPr>
        <w:t>4</w:t>
      </w:r>
      <w:r w:rsidRPr="000D746D">
        <w:rPr>
          <w:sz w:val="30"/>
          <w:szCs w:val="30"/>
        </w:rPr>
        <w:t xml:space="preserve"> </w:t>
      </w:r>
      <w:bookmarkEnd w:id="8"/>
      <w:r w:rsidRPr="000D746D">
        <w:rPr>
          <w:sz w:val="30"/>
          <w:szCs w:val="30"/>
        </w:rPr>
        <w:t>«О</w:t>
      </w:r>
      <w:r w:rsidR="000B2958">
        <w:rPr>
          <w:sz w:val="30"/>
          <w:szCs w:val="30"/>
        </w:rPr>
        <w:t xml:space="preserve">б изъятии и предоставлении </w:t>
      </w:r>
      <w:r w:rsidRPr="000D746D">
        <w:rPr>
          <w:sz w:val="30"/>
          <w:szCs w:val="30"/>
        </w:rPr>
        <w:t>земельного участка в</w:t>
      </w:r>
      <w:r w:rsidR="000B2958">
        <w:rPr>
          <w:sz w:val="30"/>
          <w:szCs w:val="30"/>
        </w:rPr>
        <w:t xml:space="preserve"> районе ул. Кирова-Дынды</w:t>
      </w:r>
      <w:r w:rsidRPr="000D746D">
        <w:rPr>
          <w:sz w:val="30"/>
          <w:szCs w:val="30"/>
        </w:rPr>
        <w:t xml:space="preserve"> г. Гомеле» предоставлен в установленном порядке во временное пользование сроком на три года земельный участок площадью – 0,</w:t>
      </w:r>
      <w:r w:rsidR="000B2958">
        <w:rPr>
          <w:sz w:val="30"/>
          <w:szCs w:val="30"/>
        </w:rPr>
        <w:t>6403</w:t>
      </w:r>
      <w:r w:rsidRPr="000D746D">
        <w:rPr>
          <w:sz w:val="30"/>
          <w:szCs w:val="30"/>
        </w:rPr>
        <w:t>га</w:t>
      </w:r>
      <w:r w:rsidR="000B2958">
        <w:rPr>
          <w:sz w:val="30"/>
          <w:szCs w:val="30"/>
        </w:rPr>
        <w:t>.</w:t>
      </w:r>
      <w:r w:rsidRPr="000D746D">
        <w:rPr>
          <w:sz w:val="30"/>
          <w:szCs w:val="30"/>
        </w:rPr>
        <w:t xml:space="preserve"> для строительства и обслуживания многоквартирного жилого дома;</w:t>
      </w:r>
    </w:p>
    <w:p w14:paraId="6E0180FB" w14:textId="212446BA" w:rsidR="00357580" w:rsidRDefault="00357580" w:rsidP="00357580">
      <w:pPr>
        <w:jc w:val="both"/>
        <w:rPr>
          <w:sz w:val="30"/>
          <w:szCs w:val="30"/>
        </w:rPr>
      </w:pPr>
      <w:r w:rsidRPr="00D06740">
        <w:rPr>
          <w:sz w:val="30"/>
          <w:szCs w:val="30"/>
        </w:rPr>
        <w:t xml:space="preserve">- свидетельство (удостоверение) о государственной регистрации возникновения права на земельный участок от </w:t>
      </w:r>
      <w:bookmarkStart w:id="9" w:name="_Hlk157771506"/>
      <w:r w:rsidR="00DF7AFC" w:rsidRPr="00D06740">
        <w:rPr>
          <w:sz w:val="30"/>
          <w:szCs w:val="30"/>
        </w:rPr>
        <w:t>0</w:t>
      </w:r>
      <w:r w:rsidR="00D06740" w:rsidRPr="00D06740">
        <w:rPr>
          <w:sz w:val="30"/>
          <w:szCs w:val="30"/>
        </w:rPr>
        <w:t>6</w:t>
      </w:r>
      <w:r w:rsidRPr="00D06740">
        <w:rPr>
          <w:sz w:val="30"/>
          <w:szCs w:val="30"/>
        </w:rPr>
        <w:t>.0</w:t>
      </w:r>
      <w:r w:rsidR="00D06740" w:rsidRPr="00D06740">
        <w:rPr>
          <w:sz w:val="30"/>
          <w:szCs w:val="30"/>
        </w:rPr>
        <w:t>6</w:t>
      </w:r>
      <w:r w:rsidRPr="00D06740">
        <w:rPr>
          <w:sz w:val="30"/>
          <w:szCs w:val="30"/>
        </w:rPr>
        <w:t>.202</w:t>
      </w:r>
      <w:r w:rsidR="00DF7AFC" w:rsidRPr="00D06740">
        <w:rPr>
          <w:sz w:val="30"/>
          <w:szCs w:val="30"/>
        </w:rPr>
        <w:t>4</w:t>
      </w:r>
      <w:r w:rsidRPr="00D06740">
        <w:rPr>
          <w:sz w:val="30"/>
          <w:szCs w:val="30"/>
        </w:rPr>
        <w:t xml:space="preserve">  №</w:t>
      </w:r>
      <w:r w:rsidR="00D06740" w:rsidRPr="00D06740">
        <w:rPr>
          <w:sz w:val="30"/>
          <w:szCs w:val="30"/>
        </w:rPr>
        <w:t>350/49</w:t>
      </w:r>
      <w:r w:rsidRPr="00D06740">
        <w:rPr>
          <w:sz w:val="30"/>
          <w:szCs w:val="30"/>
        </w:rPr>
        <w:t>-</w:t>
      </w:r>
      <w:bookmarkEnd w:id="9"/>
      <w:r w:rsidR="00D06740" w:rsidRPr="00D06740">
        <w:rPr>
          <w:sz w:val="30"/>
          <w:szCs w:val="30"/>
        </w:rPr>
        <w:t>6821</w:t>
      </w:r>
      <w:r w:rsidRPr="00D06740">
        <w:rPr>
          <w:sz w:val="30"/>
          <w:szCs w:val="30"/>
        </w:rPr>
        <w:t>.</w:t>
      </w:r>
    </w:p>
    <w:p w14:paraId="4ABE09AE" w14:textId="77777777" w:rsidR="00357580" w:rsidRDefault="00357580" w:rsidP="00357580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2.5. Характеристика объекта строительства:</w:t>
      </w:r>
    </w:p>
    <w:p w14:paraId="778632A5" w14:textId="481F810C" w:rsidR="00357580" w:rsidRPr="00583495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83495">
        <w:rPr>
          <w:sz w:val="30"/>
          <w:szCs w:val="30"/>
        </w:rPr>
        <w:t xml:space="preserve">В жилом доме предусмотрен набор квартир: всего </w:t>
      </w:r>
      <w:r w:rsidR="00AF6BFC">
        <w:rPr>
          <w:sz w:val="30"/>
          <w:szCs w:val="30"/>
        </w:rPr>
        <w:t>64</w:t>
      </w:r>
      <w:r w:rsidRPr="00583495">
        <w:rPr>
          <w:sz w:val="30"/>
          <w:szCs w:val="30"/>
        </w:rPr>
        <w:t xml:space="preserve">, в том числе:  </w:t>
      </w:r>
    </w:p>
    <w:p w14:paraId="4C0BC15B" w14:textId="07BA04F2" w:rsidR="00357580" w:rsidRPr="00681C5B" w:rsidRDefault="00357580" w:rsidP="00357580">
      <w:pPr>
        <w:jc w:val="both"/>
        <w:rPr>
          <w:sz w:val="30"/>
          <w:szCs w:val="30"/>
        </w:rPr>
      </w:pPr>
      <w:r w:rsidRPr="00681C5B">
        <w:rPr>
          <w:sz w:val="30"/>
          <w:szCs w:val="30"/>
        </w:rPr>
        <w:t>-двухкомнатные–</w:t>
      </w:r>
      <w:r w:rsidR="00AF6BFC">
        <w:rPr>
          <w:sz w:val="30"/>
          <w:szCs w:val="30"/>
        </w:rPr>
        <w:t>3</w:t>
      </w:r>
      <w:r w:rsidR="003C4959">
        <w:rPr>
          <w:sz w:val="30"/>
          <w:szCs w:val="30"/>
        </w:rPr>
        <w:t>2</w:t>
      </w:r>
      <w:r w:rsidRPr="00681C5B">
        <w:rPr>
          <w:sz w:val="30"/>
          <w:szCs w:val="30"/>
        </w:rPr>
        <w:t>шт., общей площадью от</w:t>
      </w:r>
      <w:r w:rsidR="0089030F">
        <w:rPr>
          <w:sz w:val="30"/>
          <w:szCs w:val="30"/>
        </w:rPr>
        <w:t xml:space="preserve"> </w:t>
      </w:r>
      <w:r w:rsidR="003C4959">
        <w:rPr>
          <w:sz w:val="30"/>
          <w:szCs w:val="30"/>
        </w:rPr>
        <w:t>5</w:t>
      </w:r>
      <w:r w:rsidR="00AF6BFC">
        <w:rPr>
          <w:sz w:val="30"/>
          <w:szCs w:val="30"/>
        </w:rPr>
        <w:t>9</w:t>
      </w:r>
      <w:r w:rsidR="003C4959">
        <w:rPr>
          <w:sz w:val="30"/>
          <w:szCs w:val="30"/>
        </w:rPr>
        <w:t>,</w:t>
      </w:r>
      <w:r w:rsidR="00AF6BFC">
        <w:rPr>
          <w:sz w:val="30"/>
          <w:szCs w:val="30"/>
        </w:rPr>
        <w:t>47</w:t>
      </w:r>
      <w:r w:rsidRPr="00681C5B">
        <w:rPr>
          <w:sz w:val="30"/>
          <w:szCs w:val="30"/>
        </w:rPr>
        <w:t>кв.м.-</w:t>
      </w:r>
      <w:r w:rsidR="00E264BC">
        <w:rPr>
          <w:sz w:val="30"/>
          <w:szCs w:val="30"/>
        </w:rPr>
        <w:t xml:space="preserve"> </w:t>
      </w:r>
      <w:r w:rsidRPr="00681C5B">
        <w:rPr>
          <w:sz w:val="30"/>
          <w:szCs w:val="30"/>
        </w:rPr>
        <w:t>до</w:t>
      </w:r>
      <w:r w:rsidR="00AF6BFC">
        <w:rPr>
          <w:sz w:val="30"/>
          <w:szCs w:val="30"/>
        </w:rPr>
        <w:t xml:space="preserve"> 60,24</w:t>
      </w:r>
      <w:r w:rsidRPr="00681C5B">
        <w:rPr>
          <w:sz w:val="30"/>
          <w:szCs w:val="30"/>
        </w:rPr>
        <w:t xml:space="preserve">               кв.м,  жилой   </w:t>
      </w:r>
      <w:r w:rsidR="00BE45E1" w:rsidRPr="00681C5B">
        <w:rPr>
          <w:sz w:val="30"/>
          <w:szCs w:val="30"/>
        </w:rPr>
        <w:t>3</w:t>
      </w:r>
      <w:r w:rsidR="00AF6BFC">
        <w:rPr>
          <w:sz w:val="30"/>
          <w:szCs w:val="30"/>
        </w:rPr>
        <w:t>2</w:t>
      </w:r>
      <w:r w:rsidR="00BE45E1" w:rsidRPr="00681C5B">
        <w:rPr>
          <w:sz w:val="30"/>
          <w:szCs w:val="30"/>
        </w:rPr>
        <w:t>,</w:t>
      </w:r>
      <w:r w:rsidR="00AF6BFC">
        <w:rPr>
          <w:sz w:val="30"/>
          <w:szCs w:val="30"/>
        </w:rPr>
        <w:t>16</w:t>
      </w:r>
      <w:r w:rsidRPr="00681C5B">
        <w:rPr>
          <w:sz w:val="30"/>
          <w:szCs w:val="30"/>
        </w:rPr>
        <w:t xml:space="preserve"> кв. м.;</w:t>
      </w:r>
    </w:p>
    <w:p w14:paraId="7A059F4A" w14:textId="3EEC75B8" w:rsidR="00357580" w:rsidRDefault="00357580" w:rsidP="00357580">
      <w:pPr>
        <w:rPr>
          <w:sz w:val="28"/>
          <w:szCs w:val="28"/>
        </w:rPr>
      </w:pPr>
      <w:r w:rsidRPr="00681C5B">
        <w:rPr>
          <w:sz w:val="30"/>
          <w:szCs w:val="30"/>
        </w:rPr>
        <w:t>- трёхкомнатные –</w:t>
      </w:r>
      <w:r w:rsidR="00AF6BFC">
        <w:rPr>
          <w:sz w:val="30"/>
          <w:szCs w:val="30"/>
        </w:rPr>
        <w:t>32</w:t>
      </w:r>
      <w:r w:rsidRPr="00681C5B">
        <w:rPr>
          <w:sz w:val="30"/>
          <w:szCs w:val="30"/>
        </w:rPr>
        <w:t xml:space="preserve"> шт., общей площадью </w:t>
      </w:r>
      <w:r w:rsidR="00B656A0">
        <w:rPr>
          <w:sz w:val="30"/>
          <w:szCs w:val="30"/>
        </w:rPr>
        <w:t xml:space="preserve">от </w:t>
      </w:r>
      <w:r w:rsidR="0089030F">
        <w:rPr>
          <w:sz w:val="30"/>
          <w:szCs w:val="30"/>
        </w:rPr>
        <w:t>7</w:t>
      </w:r>
      <w:r w:rsidR="00B656A0">
        <w:rPr>
          <w:sz w:val="30"/>
          <w:szCs w:val="30"/>
        </w:rPr>
        <w:t>7</w:t>
      </w:r>
      <w:r w:rsidR="00681C5B" w:rsidRPr="00681C5B">
        <w:rPr>
          <w:sz w:val="30"/>
          <w:szCs w:val="30"/>
        </w:rPr>
        <w:t>,</w:t>
      </w:r>
      <w:r w:rsidR="0089030F">
        <w:rPr>
          <w:sz w:val="30"/>
          <w:szCs w:val="30"/>
        </w:rPr>
        <w:t>7</w:t>
      </w:r>
      <w:r w:rsidR="00B656A0">
        <w:rPr>
          <w:sz w:val="30"/>
          <w:szCs w:val="30"/>
        </w:rPr>
        <w:t>5</w:t>
      </w:r>
      <w:r w:rsidRPr="00681C5B">
        <w:rPr>
          <w:sz w:val="30"/>
          <w:szCs w:val="30"/>
        </w:rPr>
        <w:t>кв.м.</w:t>
      </w:r>
      <w:r w:rsidR="00B656A0">
        <w:rPr>
          <w:sz w:val="30"/>
          <w:szCs w:val="30"/>
        </w:rPr>
        <w:t xml:space="preserve"> –до 78,85кв.м.</w:t>
      </w:r>
      <w:r w:rsidRPr="00681C5B">
        <w:rPr>
          <w:sz w:val="30"/>
          <w:szCs w:val="30"/>
        </w:rPr>
        <w:t>, жилой</w:t>
      </w:r>
      <w:r w:rsidR="0089030F">
        <w:rPr>
          <w:sz w:val="30"/>
          <w:szCs w:val="30"/>
        </w:rPr>
        <w:t>-</w:t>
      </w:r>
      <w:r w:rsidRPr="00681C5B">
        <w:rPr>
          <w:sz w:val="30"/>
          <w:szCs w:val="30"/>
        </w:rPr>
        <w:t xml:space="preserve"> </w:t>
      </w:r>
      <w:r w:rsidR="0089030F" w:rsidRPr="0089030F">
        <w:rPr>
          <w:sz w:val="28"/>
          <w:szCs w:val="28"/>
        </w:rPr>
        <w:t>4</w:t>
      </w:r>
      <w:r w:rsidR="00B656A0">
        <w:rPr>
          <w:sz w:val="28"/>
          <w:szCs w:val="28"/>
        </w:rPr>
        <w:t>5</w:t>
      </w:r>
      <w:r w:rsidR="0089030F" w:rsidRPr="0089030F">
        <w:rPr>
          <w:sz w:val="28"/>
          <w:szCs w:val="28"/>
        </w:rPr>
        <w:t>,</w:t>
      </w:r>
      <w:r w:rsidR="00B656A0">
        <w:rPr>
          <w:sz w:val="28"/>
          <w:szCs w:val="28"/>
        </w:rPr>
        <w:t>17</w:t>
      </w:r>
      <w:r w:rsidRPr="0089030F">
        <w:rPr>
          <w:sz w:val="28"/>
          <w:szCs w:val="28"/>
        </w:rPr>
        <w:t>кв.</w:t>
      </w:r>
      <w:r w:rsidR="0089030F">
        <w:rPr>
          <w:sz w:val="28"/>
          <w:szCs w:val="28"/>
        </w:rPr>
        <w:t>м.</w:t>
      </w:r>
      <w:r w:rsidRPr="0089030F">
        <w:rPr>
          <w:sz w:val="28"/>
          <w:szCs w:val="28"/>
        </w:rPr>
        <w:t xml:space="preserve"> </w:t>
      </w:r>
    </w:p>
    <w:p w14:paraId="68082F19" w14:textId="3F5A0A91" w:rsidR="00140AE5" w:rsidRDefault="00347F22" w:rsidP="00B656A0">
      <w:pPr>
        <w:tabs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140AE5">
        <w:rPr>
          <w:sz w:val="30"/>
          <w:szCs w:val="30"/>
        </w:rPr>
        <w:t>Конструктивная схема здания – стеновая состоящая из сборных железобетонных панелей,</w:t>
      </w:r>
      <w:r w:rsidR="00E00CF9">
        <w:rPr>
          <w:sz w:val="30"/>
          <w:szCs w:val="30"/>
        </w:rPr>
        <w:t xml:space="preserve"> </w:t>
      </w:r>
      <w:r w:rsidR="00140AE5">
        <w:rPr>
          <w:sz w:val="30"/>
          <w:szCs w:val="30"/>
        </w:rPr>
        <w:t xml:space="preserve">объединённых горизонтальными дисками перекрытий, с опиранием плит перекрытий по контуру или трём сторонам. </w:t>
      </w:r>
    </w:p>
    <w:p w14:paraId="1D03B211" w14:textId="1165DBF4" w:rsidR="00140AE5" w:rsidRPr="00111B97" w:rsidRDefault="00140AE5" w:rsidP="008B400E">
      <w:pPr>
        <w:ind w:firstLine="567"/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Фундамент – </w:t>
      </w:r>
      <w:r w:rsidR="008473A0" w:rsidRPr="00111B97">
        <w:rPr>
          <w:sz w:val="30"/>
          <w:szCs w:val="30"/>
        </w:rPr>
        <w:t>монолитная железобетонная плита толщиной 800</w:t>
      </w:r>
      <w:r w:rsidR="00691F36" w:rsidRPr="00111B97">
        <w:rPr>
          <w:sz w:val="30"/>
          <w:szCs w:val="30"/>
        </w:rPr>
        <w:t xml:space="preserve"> </w:t>
      </w:r>
      <w:r w:rsidR="008473A0" w:rsidRPr="00111B97">
        <w:rPr>
          <w:sz w:val="30"/>
          <w:szCs w:val="30"/>
        </w:rPr>
        <w:t>мм на естественном основании, с установкой по верху плиты одного ряда блоков стен подвала для опирания цокольных панелей.</w:t>
      </w:r>
    </w:p>
    <w:p w14:paraId="31D303CD" w14:textId="1C3B44D5" w:rsidR="00140AE5" w:rsidRPr="00111B97" w:rsidRDefault="008B400E" w:rsidP="008B400E">
      <w:pPr>
        <w:tabs>
          <w:tab w:val="left" w:pos="567"/>
        </w:tabs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       </w:t>
      </w:r>
      <w:r w:rsidR="00140AE5" w:rsidRPr="00111B97">
        <w:rPr>
          <w:sz w:val="30"/>
          <w:szCs w:val="30"/>
        </w:rPr>
        <w:t xml:space="preserve">Наружные стены – </w:t>
      </w:r>
      <w:r w:rsidR="007B4963" w:rsidRPr="00111B97">
        <w:rPr>
          <w:sz w:val="30"/>
          <w:szCs w:val="30"/>
        </w:rPr>
        <w:t xml:space="preserve">из сборных железобетонных 3-х </w:t>
      </w:r>
      <w:r w:rsidR="00140AE5" w:rsidRPr="00111B97">
        <w:rPr>
          <w:sz w:val="30"/>
          <w:szCs w:val="30"/>
        </w:rPr>
        <w:t>слойны</w:t>
      </w:r>
      <w:r w:rsidR="007B4963" w:rsidRPr="00111B97">
        <w:rPr>
          <w:sz w:val="30"/>
          <w:szCs w:val="30"/>
        </w:rPr>
        <w:t>х панелей</w:t>
      </w:r>
      <w:r w:rsidR="00140AE5" w:rsidRPr="00111B97">
        <w:rPr>
          <w:sz w:val="30"/>
          <w:szCs w:val="30"/>
        </w:rPr>
        <w:t xml:space="preserve">, </w:t>
      </w:r>
      <w:r w:rsidR="007B4963" w:rsidRPr="00111B97">
        <w:rPr>
          <w:sz w:val="30"/>
          <w:szCs w:val="30"/>
        </w:rPr>
        <w:t>внутренние стены</w:t>
      </w:r>
      <w:r w:rsidR="00FC6B44" w:rsidRPr="00111B97">
        <w:rPr>
          <w:sz w:val="30"/>
          <w:szCs w:val="30"/>
        </w:rPr>
        <w:t xml:space="preserve"> и перегородки </w:t>
      </w:r>
      <w:r w:rsidR="00E00CF9" w:rsidRPr="00111B97">
        <w:rPr>
          <w:sz w:val="30"/>
          <w:szCs w:val="30"/>
        </w:rPr>
        <w:t xml:space="preserve"> из бетонных панелей</w:t>
      </w:r>
      <w:r w:rsidR="00FC6B44" w:rsidRPr="00111B97">
        <w:rPr>
          <w:sz w:val="30"/>
          <w:szCs w:val="30"/>
        </w:rPr>
        <w:t>.</w:t>
      </w:r>
      <w:r w:rsidR="007B4963" w:rsidRPr="00111B97">
        <w:rPr>
          <w:sz w:val="30"/>
          <w:szCs w:val="30"/>
        </w:rPr>
        <w:t xml:space="preserve"> </w:t>
      </w:r>
    </w:p>
    <w:p w14:paraId="050431B1" w14:textId="5A38BC2D" w:rsidR="00347F22" w:rsidRPr="00111B97" w:rsidRDefault="008B400E" w:rsidP="008B400E">
      <w:pPr>
        <w:tabs>
          <w:tab w:val="left" w:pos="567"/>
        </w:tabs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       </w:t>
      </w:r>
      <w:r w:rsidR="00347F22" w:rsidRPr="00111B97">
        <w:rPr>
          <w:sz w:val="30"/>
          <w:szCs w:val="30"/>
        </w:rPr>
        <w:t xml:space="preserve">Плиты перекрытия и покрытия –сплошные плоские </w:t>
      </w:r>
      <w:r w:rsidR="000D6FCC" w:rsidRPr="00111B97">
        <w:rPr>
          <w:sz w:val="30"/>
          <w:szCs w:val="30"/>
        </w:rPr>
        <w:t>железобетонные</w:t>
      </w:r>
      <w:r w:rsidR="00347F22" w:rsidRPr="00111B97">
        <w:rPr>
          <w:sz w:val="30"/>
          <w:szCs w:val="30"/>
        </w:rPr>
        <w:t>.</w:t>
      </w:r>
    </w:p>
    <w:p w14:paraId="48FAA250" w14:textId="0BDDBBDE" w:rsidR="00991F4C" w:rsidRPr="00111B97" w:rsidRDefault="008B400E" w:rsidP="008B400E">
      <w:pPr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       </w:t>
      </w:r>
      <w:r w:rsidR="00991F4C" w:rsidRPr="00111B97">
        <w:rPr>
          <w:sz w:val="30"/>
          <w:szCs w:val="30"/>
        </w:rPr>
        <w:t xml:space="preserve">Проектом предусматривается наружная отделка фасадов с </w:t>
      </w:r>
      <w:r w:rsidR="0055446F" w:rsidRPr="00111B97">
        <w:rPr>
          <w:sz w:val="30"/>
          <w:szCs w:val="30"/>
        </w:rPr>
        <w:t>о</w:t>
      </w:r>
      <w:r w:rsidR="00E00CF9" w:rsidRPr="00111B97">
        <w:rPr>
          <w:sz w:val="30"/>
          <w:szCs w:val="30"/>
        </w:rPr>
        <w:t>краск</w:t>
      </w:r>
      <w:r w:rsidR="0055446F" w:rsidRPr="00111B97">
        <w:rPr>
          <w:sz w:val="30"/>
          <w:szCs w:val="30"/>
        </w:rPr>
        <w:t>ой</w:t>
      </w:r>
      <w:r w:rsidR="00E00CF9" w:rsidRPr="00111B97">
        <w:rPr>
          <w:sz w:val="30"/>
          <w:szCs w:val="30"/>
        </w:rPr>
        <w:t xml:space="preserve"> силикон-модифицированной </w:t>
      </w:r>
      <w:r w:rsidR="00987237" w:rsidRPr="00111B97">
        <w:rPr>
          <w:sz w:val="30"/>
          <w:szCs w:val="30"/>
        </w:rPr>
        <w:t>акриловой</w:t>
      </w:r>
      <w:r w:rsidR="00E00CF9" w:rsidRPr="00111B97">
        <w:rPr>
          <w:sz w:val="30"/>
          <w:szCs w:val="30"/>
        </w:rPr>
        <w:t xml:space="preserve"> </w:t>
      </w:r>
      <w:r w:rsidR="00EE7E8C" w:rsidRPr="00111B97">
        <w:rPr>
          <w:sz w:val="30"/>
          <w:szCs w:val="30"/>
        </w:rPr>
        <w:t xml:space="preserve">фасадной </w:t>
      </w:r>
      <w:r w:rsidR="00E00CF9" w:rsidRPr="00111B97">
        <w:rPr>
          <w:sz w:val="30"/>
          <w:szCs w:val="30"/>
        </w:rPr>
        <w:t>краской</w:t>
      </w:r>
      <w:r w:rsidR="00EE7E8C" w:rsidRPr="00111B97">
        <w:rPr>
          <w:sz w:val="30"/>
          <w:szCs w:val="30"/>
        </w:rPr>
        <w:t xml:space="preserve"> по огрунтов</w:t>
      </w:r>
      <w:r w:rsidR="008B34DB" w:rsidRPr="00111B97">
        <w:rPr>
          <w:sz w:val="30"/>
          <w:szCs w:val="30"/>
        </w:rPr>
        <w:t>анн</w:t>
      </w:r>
      <w:r w:rsidR="00EE7E8C" w:rsidRPr="00111B97">
        <w:rPr>
          <w:sz w:val="30"/>
          <w:szCs w:val="30"/>
        </w:rPr>
        <w:t>ой поверхности</w:t>
      </w:r>
      <w:r w:rsidR="00E00CF9" w:rsidRPr="00111B97">
        <w:rPr>
          <w:sz w:val="30"/>
          <w:szCs w:val="30"/>
        </w:rPr>
        <w:t>.</w:t>
      </w:r>
    </w:p>
    <w:p w14:paraId="7D849AA0" w14:textId="4D1DED9C" w:rsidR="00140AE5" w:rsidRPr="00111B97" w:rsidRDefault="008B400E" w:rsidP="008B400E">
      <w:pPr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       </w:t>
      </w:r>
      <w:r w:rsidR="00347F22" w:rsidRPr="00111B97">
        <w:rPr>
          <w:sz w:val="30"/>
          <w:szCs w:val="30"/>
        </w:rPr>
        <w:t>Ограждение</w:t>
      </w:r>
      <w:r w:rsidR="00140AE5" w:rsidRPr="00111B97">
        <w:rPr>
          <w:sz w:val="30"/>
          <w:szCs w:val="30"/>
        </w:rPr>
        <w:t xml:space="preserve"> лоджий </w:t>
      </w:r>
      <w:r w:rsidR="00347F22" w:rsidRPr="00111B97">
        <w:rPr>
          <w:sz w:val="30"/>
          <w:szCs w:val="30"/>
        </w:rPr>
        <w:t>–</w:t>
      </w:r>
      <w:r w:rsidR="00140AE5" w:rsidRPr="00111B97">
        <w:rPr>
          <w:sz w:val="30"/>
          <w:szCs w:val="30"/>
        </w:rPr>
        <w:t xml:space="preserve"> </w:t>
      </w:r>
      <w:r w:rsidR="00347F22" w:rsidRPr="00111B97">
        <w:rPr>
          <w:sz w:val="30"/>
          <w:szCs w:val="30"/>
        </w:rPr>
        <w:t xml:space="preserve">из </w:t>
      </w:r>
      <w:r w:rsidR="00140AE5" w:rsidRPr="00111B97">
        <w:rPr>
          <w:sz w:val="30"/>
          <w:szCs w:val="30"/>
        </w:rPr>
        <w:t>сборн</w:t>
      </w:r>
      <w:r w:rsidR="00347F22" w:rsidRPr="00111B97">
        <w:rPr>
          <w:sz w:val="30"/>
          <w:szCs w:val="30"/>
        </w:rPr>
        <w:t>ых</w:t>
      </w:r>
      <w:r w:rsidR="00140AE5" w:rsidRPr="00111B97">
        <w:rPr>
          <w:sz w:val="30"/>
          <w:szCs w:val="30"/>
        </w:rPr>
        <w:t xml:space="preserve"> железобетонны</w:t>
      </w:r>
      <w:r w:rsidR="00347F22" w:rsidRPr="00111B97">
        <w:rPr>
          <w:sz w:val="30"/>
          <w:szCs w:val="30"/>
        </w:rPr>
        <w:t xml:space="preserve">х </w:t>
      </w:r>
      <w:r w:rsidR="00140AE5" w:rsidRPr="00111B97">
        <w:rPr>
          <w:sz w:val="30"/>
          <w:szCs w:val="30"/>
        </w:rPr>
        <w:t xml:space="preserve"> </w:t>
      </w:r>
      <w:r w:rsidR="00347F22" w:rsidRPr="00111B97">
        <w:rPr>
          <w:sz w:val="30"/>
          <w:szCs w:val="30"/>
        </w:rPr>
        <w:t>изделий.</w:t>
      </w:r>
    </w:p>
    <w:p w14:paraId="0CB52FC5" w14:textId="10316951" w:rsidR="00347F22" w:rsidRPr="00111B97" w:rsidRDefault="00347F22" w:rsidP="00347F22">
      <w:pPr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     </w:t>
      </w:r>
      <w:r w:rsidR="008B400E" w:rsidRPr="00111B97">
        <w:rPr>
          <w:sz w:val="30"/>
          <w:szCs w:val="30"/>
        </w:rPr>
        <w:t xml:space="preserve"> </w:t>
      </w:r>
      <w:r w:rsidRPr="00111B97">
        <w:rPr>
          <w:sz w:val="30"/>
          <w:szCs w:val="30"/>
        </w:rPr>
        <w:t xml:space="preserve"> Кровля плоская, рулонная, с организованным внутренним водостоком.</w:t>
      </w:r>
    </w:p>
    <w:p w14:paraId="44BCD4EA" w14:textId="1D669439" w:rsidR="00357580" w:rsidRPr="00111B97" w:rsidRDefault="00C672E4" w:rsidP="00357580">
      <w:pPr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        </w:t>
      </w:r>
      <w:r w:rsidR="00357580" w:rsidRPr="00111B97">
        <w:rPr>
          <w:sz w:val="30"/>
          <w:szCs w:val="30"/>
        </w:rPr>
        <w:t>Уровень комфорта проживания – жильё типовых потребительских качеств.</w:t>
      </w:r>
    </w:p>
    <w:p w14:paraId="08CD315E" w14:textId="298D5A9D" w:rsidR="006D6580" w:rsidRPr="00111B97" w:rsidRDefault="00B436D9" w:rsidP="00B436D9">
      <w:pPr>
        <w:tabs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FF03CB" w:rsidRPr="00111B97">
        <w:rPr>
          <w:sz w:val="30"/>
          <w:szCs w:val="30"/>
        </w:rPr>
        <w:t>Ж</w:t>
      </w:r>
      <w:r w:rsidR="00C90A65" w:rsidRPr="00111B97">
        <w:rPr>
          <w:sz w:val="30"/>
          <w:szCs w:val="30"/>
        </w:rPr>
        <w:t>ило</w:t>
      </w:r>
      <w:r w:rsidR="00FF03CB" w:rsidRPr="00111B97">
        <w:rPr>
          <w:sz w:val="30"/>
          <w:szCs w:val="30"/>
        </w:rPr>
        <w:t>й</w:t>
      </w:r>
      <w:r w:rsidR="00C90A65" w:rsidRPr="00111B97">
        <w:rPr>
          <w:sz w:val="30"/>
          <w:szCs w:val="30"/>
        </w:rPr>
        <w:t xml:space="preserve"> дом</w:t>
      </w:r>
      <w:r w:rsidR="00FF03CB" w:rsidRPr="00111B97">
        <w:rPr>
          <w:sz w:val="30"/>
          <w:szCs w:val="30"/>
        </w:rPr>
        <w:t xml:space="preserve"> </w:t>
      </w:r>
      <w:r w:rsidR="00C90A65" w:rsidRPr="00111B97">
        <w:rPr>
          <w:sz w:val="30"/>
          <w:szCs w:val="30"/>
        </w:rPr>
        <w:t xml:space="preserve"> </w:t>
      </w:r>
      <w:r w:rsidR="006D6580" w:rsidRPr="00111B97">
        <w:rPr>
          <w:sz w:val="30"/>
          <w:szCs w:val="30"/>
        </w:rPr>
        <w:t xml:space="preserve"> запроектирован:</w:t>
      </w:r>
    </w:p>
    <w:p w14:paraId="42EB87CA" w14:textId="32134F15" w:rsidR="006D6580" w:rsidRPr="00111B97" w:rsidRDefault="006D6580" w:rsidP="006D6580">
      <w:pPr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- </w:t>
      </w:r>
      <w:r w:rsidR="00FF03CB" w:rsidRPr="00111B97">
        <w:rPr>
          <w:sz w:val="30"/>
          <w:szCs w:val="30"/>
        </w:rPr>
        <w:t>с теплым техническим чердаком</w:t>
      </w:r>
      <w:r w:rsidRPr="00111B97">
        <w:rPr>
          <w:sz w:val="30"/>
          <w:szCs w:val="30"/>
        </w:rPr>
        <w:t>;</w:t>
      </w:r>
    </w:p>
    <w:p w14:paraId="60C52367" w14:textId="2D43AA03" w:rsidR="006D6580" w:rsidRPr="00111B97" w:rsidRDefault="006D6580" w:rsidP="006D6580">
      <w:pPr>
        <w:jc w:val="both"/>
        <w:rPr>
          <w:sz w:val="30"/>
          <w:szCs w:val="30"/>
        </w:rPr>
      </w:pPr>
      <w:r w:rsidRPr="00111B97">
        <w:rPr>
          <w:sz w:val="30"/>
          <w:szCs w:val="30"/>
        </w:rPr>
        <w:lastRenderedPageBreak/>
        <w:t xml:space="preserve">- </w:t>
      </w:r>
      <w:r w:rsidR="00FF03CB" w:rsidRPr="00111B97">
        <w:rPr>
          <w:sz w:val="30"/>
          <w:szCs w:val="30"/>
        </w:rPr>
        <w:t xml:space="preserve">с </w:t>
      </w:r>
      <w:r w:rsidR="00F55458" w:rsidRPr="00111B97">
        <w:rPr>
          <w:sz w:val="30"/>
          <w:szCs w:val="30"/>
        </w:rPr>
        <w:t>незадымляемой лестничной клеткой типа Н1</w:t>
      </w:r>
      <w:r w:rsidRPr="00111B97">
        <w:rPr>
          <w:sz w:val="30"/>
          <w:szCs w:val="30"/>
        </w:rPr>
        <w:t>;</w:t>
      </w:r>
    </w:p>
    <w:p w14:paraId="7E8F036F" w14:textId="6259342C" w:rsidR="00C90A65" w:rsidRPr="00111B97" w:rsidRDefault="00C90A65" w:rsidP="006D6580">
      <w:pPr>
        <w:jc w:val="both"/>
        <w:rPr>
          <w:sz w:val="30"/>
          <w:szCs w:val="30"/>
        </w:rPr>
      </w:pPr>
      <w:r w:rsidRPr="00111B97">
        <w:rPr>
          <w:sz w:val="30"/>
          <w:szCs w:val="30"/>
        </w:rPr>
        <w:t>-</w:t>
      </w:r>
      <w:r w:rsidR="00F55458" w:rsidRPr="00111B97">
        <w:rPr>
          <w:sz w:val="30"/>
          <w:szCs w:val="30"/>
        </w:rPr>
        <w:t xml:space="preserve"> с лифтовыми холлами </w:t>
      </w:r>
      <w:r w:rsidRPr="00111B97">
        <w:rPr>
          <w:sz w:val="30"/>
          <w:szCs w:val="30"/>
        </w:rPr>
        <w:t xml:space="preserve"> </w:t>
      </w:r>
      <w:r w:rsidR="00F55458" w:rsidRPr="00111B97">
        <w:rPr>
          <w:sz w:val="30"/>
          <w:szCs w:val="30"/>
        </w:rPr>
        <w:t>на каждом этаже, в которых расположены по два пассажирских лифта</w:t>
      </w:r>
      <w:r w:rsidR="00DD52FB" w:rsidRPr="00111B97">
        <w:rPr>
          <w:sz w:val="30"/>
          <w:szCs w:val="30"/>
        </w:rPr>
        <w:t xml:space="preserve"> 400 и 630 кг.</w:t>
      </w:r>
      <w:r w:rsidR="00C13E6D" w:rsidRPr="00111B97">
        <w:rPr>
          <w:sz w:val="30"/>
          <w:szCs w:val="30"/>
        </w:rPr>
        <w:t>, без машинного помещения</w:t>
      </w:r>
      <w:r w:rsidRPr="00111B97">
        <w:rPr>
          <w:sz w:val="30"/>
          <w:szCs w:val="30"/>
        </w:rPr>
        <w:t>;</w:t>
      </w:r>
    </w:p>
    <w:p w14:paraId="110C6464" w14:textId="48C4A612" w:rsidR="00F55458" w:rsidRPr="00111B97" w:rsidRDefault="00F55458" w:rsidP="006D6580">
      <w:pPr>
        <w:jc w:val="both"/>
        <w:rPr>
          <w:sz w:val="30"/>
          <w:szCs w:val="30"/>
        </w:rPr>
      </w:pPr>
      <w:r w:rsidRPr="00111B97">
        <w:rPr>
          <w:sz w:val="30"/>
          <w:szCs w:val="30"/>
        </w:rPr>
        <w:t>- без мусоропровода.</w:t>
      </w:r>
    </w:p>
    <w:p w14:paraId="3712DC06" w14:textId="79DA492E" w:rsidR="007A0517" w:rsidRPr="00111B97" w:rsidRDefault="007A0517" w:rsidP="006D6580">
      <w:pPr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       Входной узел объединяет вход в жилое здание, в электрощитовую и в помещение уборочного инвентаря.</w:t>
      </w:r>
    </w:p>
    <w:p w14:paraId="7F3639B1" w14:textId="28F765DD" w:rsidR="007A0517" w:rsidRPr="00111B97" w:rsidRDefault="007A0517" w:rsidP="006D6580">
      <w:pPr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       В техподполье расположен индивидуальный тепловой пункт (ИТП), водомерный узел (ВУ), помещение установки повысительного насоса (ПНС).  </w:t>
      </w:r>
      <w:r w:rsidR="00EC41CF" w:rsidRPr="00111B97">
        <w:rPr>
          <w:sz w:val="30"/>
          <w:szCs w:val="30"/>
        </w:rPr>
        <w:t>На втором этаже предусмотрено размещение колясочной.</w:t>
      </w:r>
    </w:p>
    <w:p w14:paraId="1D054C56" w14:textId="2EFE33EA" w:rsidR="007F3B78" w:rsidRPr="00111B97" w:rsidRDefault="006D6580" w:rsidP="008B400E">
      <w:pPr>
        <w:tabs>
          <w:tab w:val="left" w:pos="567"/>
        </w:tabs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       </w:t>
      </w:r>
      <w:r w:rsidR="007F3B78" w:rsidRPr="00111B97">
        <w:rPr>
          <w:sz w:val="30"/>
          <w:szCs w:val="30"/>
        </w:rPr>
        <w:t xml:space="preserve">Входные двери в здание – </w:t>
      </w:r>
      <w:r w:rsidR="008B34DB" w:rsidRPr="00111B97">
        <w:rPr>
          <w:sz w:val="30"/>
          <w:szCs w:val="30"/>
        </w:rPr>
        <w:t xml:space="preserve">стальные </w:t>
      </w:r>
      <w:r w:rsidR="007F3B78" w:rsidRPr="00111B97">
        <w:rPr>
          <w:sz w:val="30"/>
          <w:szCs w:val="30"/>
        </w:rPr>
        <w:t>с замочно-переговорным устройством.</w:t>
      </w:r>
    </w:p>
    <w:p w14:paraId="0FDE1444" w14:textId="0661EF78" w:rsidR="006D6580" w:rsidRPr="00111B97" w:rsidRDefault="006D6580" w:rsidP="006D6580">
      <w:pPr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       Двери входные в квартиры – стальные, полной заводской готовности по СТБ 2433. </w:t>
      </w:r>
    </w:p>
    <w:p w14:paraId="02BB6688" w14:textId="140AD051" w:rsidR="00EC41CF" w:rsidRPr="00111B97" w:rsidRDefault="006D6580" w:rsidP="00EC41CF">
      <w:pPr>
        <w:tabs>
          <w:tab w:val="left" w:pos="540"/>
        </w:tabs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      </w:t>
      </w:r>
      <w:r w:rsidR="00140AE5" w:rsidRPr="00111B97">
        <w:rPr>
          <w:sz w:val="30"/>
          <w:szCs w:val="30"/>
        </w:rPr>
        <w:t xml:space="preserve"> </w:t>
      </w:r>
      <w:r w:rsidR="002756C2">
        <w:rPr>
          <w:sz w:val="30"/>
          <w:szCs w:val="30"/>
        </w:rPr>
        <w:t>В к</w:t>
      </w:r>
      <w:r w:rsidRPr="00111B97">
        <w:rPr>
          <w:sz w:val="30"/>
          <w:szCs w:val="30"/>
        </w:rPr>
        <w:t>ажд</w:t>
      </w:r>
      <w:r w:rsidR="002756C2">
        <w:rPr>
          <w:sz w:val="30"/>
          <w:szCs w:val="30"/>
        </w:rPr>
        <w:t>ой</w:t>
      </w:r>
      <w:r w:rsidRPr="00111B97">
        <w:rPr>
          <w:sz w:val="30"/>
          <w:szCs w:val="30"/>
        </w:rPr>
        <w:t xml:space="preserve"> квартир</w:t>
      </w:r>
      <w:r w:rsidR="007A0517" w:rsidRPr="00111B97">
        <w:rPr>
          <w:sz w:val="30"/>
          <w:szCs w:val="30"/>
        </w:rPr>
        <w:t>е предусмотрено летнее помещение (лоджия) с выходом из кухни с остекл</w:t>
      </w:r>
      <w:r w:rsidR="00C13E6D" w:rsidRPr="00111B97">
        <w:rPr>
          <w:sz w:val="30"/>
          <w:szCs w:val="30"/>
        </w:rPr>
        <w:t>ёнными рамами из профиля ПВХ</w:t>
      </w:r>
      <w:r w:rsidR="005246BA" w:rsidRPr="00111B97">
        <w:rPr>
          <w:sz w:val="30"/>
          <w:szCs w:val="30"/>
        </w:rPr>
        <w:t xml:space="preserve"> с одинарным остеклением с распашными и поворотно-откидной створками по СТБ 1912, </w:t>
      </w:r>
      <w:r w:rsidR="000E07CA">
        <w:rPr>
          <w:sz w:val="30"/>
          <w:szCs w:val="30"/>
        </w:rPr>
        <w:t>с 6</w:t>
      </w:r>
      <w:r w:rsidR="005246BA" w:rsidRPr="00111B97">
        <w:rPr>
          <w:sz w:val="30"/>
          <w:szCs w:val="30"/>
        </w:rPr>
        <w:t xml:space="preserve"> этажа </w:t>
      </w:r>
      <w:r w:rsidR="005A67C3" w:rsidRPr="00111B97">
        <w:rPr>
          <w:sz w:val="30"/>
          <w:szCs w:val="30"/>
        </w:rPr>
        <w:t xml:space="preserve">с заполнением </w:t>
      </w:r>
      <w:r w:rsidR="005246BA" w:rsidRPr="00111B97">
        <w:rPr>
          <w:sz w:val="30"/>
          <w:szCs w:val="30"/>
        </w:rPr>
        <w:t>из закаленного стекла.</w:t>
      </w:r>
      <w:r w:rsidR="007A0517" w:rsidRPr="00111B97">
        <w:rPr>
          <w:sz w:val="30"/>
          <w:szCs w:val="30"/>
        </w:rPr>
        <w:t xml:space="preserve"> </w:t>
      </w:r>
      <w:r w:rsidR="005A67C3" w:rsidRPr="00111B97">
        <w:rPr>
          <w:sz w:val="30"/>
          <w:szCs w:val="30"/>
        </w:rPr>
        <w:t>Ок</w:t>
      </w:r>
      <w:r w:rsidR="00EC6449" w:rsidRPr="00111B97">
        <w:rPr>
          <w:sz w:val="30"/>
          <w:szCs w:val="30"/>
        </w:rPr>
        <w:t>н</w:t>
      </w:r>
      <w:r w:rsidR="005A67C3" w:rsidRPr="00111B97">
        <w:rPr>
          <w:sz w:val="30"/>
          <w:szCs w:val="30"/>
        </w:rPr>
        <w:t>а</w:t>
      </w:r>
      <w:r w:rsidR="00EC6449" w:rsidRPr="00111B97">
        <w:rPr>
          <w:sz w:val="30"/>
          <w:szCs w:val="30"/>
        </w:rPr>
        <w:t xml:space="preserve"> и балконные двери их профиля ПВХ по СТ</w:t>
      </w:r>
      <w:r w:rsidR="005A67C3" w:rsidRPr="00111B97">
        <w:rPr>
          <w:sz w:val="30"/>
          <w:szCs w:val="30"/>
        </w:rPr>
        <w:t>Б</w:t>
      </w:r>
      <w:r w:rsidR="00EC6449" w:rsidRPr="00111B97">
        <w:rPr>
          <w:sz w:val="30"/>
          <w:szCs w:val="30"/>
        </w:rPr>
        <w:t xml:space="preserve"> 1108</w:t>
      </w:r>
      <w:r w:rsidR="005A67C3" w:rsidRPr="00111B97">
        <w:rPr>
          <w:sz w:val="30"/>
          <w:szCs w:val="30"/>
        </w:rPr>
        <w:t>. Окна,</w:t>
      </w:r>
      <w:r w:rsidR="00EC41CF" w:rsidRPr="00111B97">
        <w:rPr>
          <w:sz w:val="30"/>
          <w:szCs w:val="30"/>
        </w:rPr>
        <w:t xml:space="preserve"> </w:t>
      </w:r>
      <w:r w:rsidR="005A67C3" w:rsidRPr="00111B97">
        <w:rPr>
          <w:sz w:val="30"/>
          <w:szCs w:val="30"/>
        </w:rPr>
        <w:t xml:space="preserve">открывающиеся створки рам остекления лоджий оснащены детскими замками безопасности. </w:t>
      </w:r>
    </w:p>
    <w:p w14:paraId="4D9F9223" w14:textId="7DE67C1A" w:rsidR="00C13E6D" w:rsidRPr="00111B97" w:rsidRDefault="00EC6449" w:rsidP="0006039C">
      <w:pPr>
        <w:tabs>
          <w:tab w:val="left" w:pos="540"/>
        </w:tabs>
        <w:jc w:val="both"/>
        <w:rPr>
          <w:sz w:val="30"/>
          <w:szCs w:val="30"/>
        </w:rPr>
      </w:pPr>
      <w:bookmarkStart w:id="10" w:name="_Hlk169521823"/>
      <w:r w:rsidRPr="00111B97">
        <w:rPr>
          <w:sz w:val="30"/>
          <w:szCs w:val="30"/>
        </w:rPr>
        <w:t xml:space="preserve"> </w:t>
      </w:r>
      <w:bookmarkEnd w:id="10"/>
      <w:r w:rsidR="00C13E6D" w:rsidRPr="00111B97">
        <w:rPr>
          <w:sz w:val="30"/>
          <w:szCs w:val="30"/>
        </w:rPr>
        <w:t xml:space="preserve">       Санитарные узлы квартир раздельные. В ванных комнатах предусмотрены места установки стиральных машин.</w:t>
      </w:r>
    </w:p>
    <w:p w14:paraId="66E13BF7" w14:textId="52F7E954" w:rsidR="00FF03CB" w:rsidRPr="00111B97" w:rsidRDefault="00FF03CB" w:rsidP="006D6580">
      <w:pPr>
        <w:tabs>
          <w:tab w:val="left" w:pos="540"/>
        </w:tabs>
        <w:jc w:val="both"/>
        <w:rPr>
          <w:sz w:val="30"/>
          <w:szCs w:val="30"/>
        </w:rPr>
      </w:pPr>
      <w:bookmarkStart w:id="11" w:name="_Hlk157695465"/>
      <w:r w:rsidRPr="00111B97">
        <w:rPr>
          <w:sz w:val="30"/>
          <w:szCs w:val="30"/>
        </w:rPr>
        <w:t>Каждая квартира,</w:t>
      </w:r>
      <w:r w:rsidR="005246BA" w:rsidRPr="00111B97">
        <w:rPr>
          <w:sz w:val="30"/>
          <w:szCs w:val="30"/>
        </w:rPr>
        <w:t xml:space="preserve"> </w:t>
      </w:r>
      <w:r w:rsidRPr="00111B97">
        <w:rPr>
          <w:sz w:val="30"/>
          <w:szCs w:val="30"/>
        </w:rPr>
        <w:t>начиная с 6-го этажа, имеет эвакуационный выход на лоджию с глухим простенком от торца лоджии до оконного проема не менее 1,2 м.</w:t>
      </w:r>
    </w:p>
    <w:bookmarkEnd w:id="11"/>
    <w:p w14:paraId="6C9F29C1" w14:textId="73146018" w:rsidR="006D6580" w:rsidRPr="00111B97" w:rsidRDefault="006D6580" w:rsidP="006D6580">
      <w:pPr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       В квартирах предусмотрена установка   унитазов, приборов учёта (воды, </w:t>
      </w:r>
      <w:bookmarkStart w:id="12" w:name="_GoBack"/>
      <w:bookmarkEnd w:id="12"/>
      <w:r w:rsidRPr="00111B97">
        <w:rPr>
          <w:sz w:val="30"/>
          <w:szCs w:val="30"/>
        </w:rPr>
        <w:t xml:space="preserve">тепла), </w:t>
      </w:r>
      <w:r w:rsidR="00991F4C" w:rsidRPr="00111B97">
        <w:rPr>
          <w:sz w:val="30"/>
          <w:szCs w:val="30"/>
        </w:rPr>
        <w:t>полотенцесушител</w:t>
      </w:r>
      <w:r w:rsidR="005128DF" w:rsidRPr="00111B97">
        <w:rPr>
          <w:sz w:val="30"/>
          <w:szCs w:val="30"/>
        </w:rPr>
        <w:t>ей</w:t>
      </w:r>
      <w:r w:rsidR="0038412C" w:rsidRPr="00111B97">
        <w:rPr>
          <w:sz w:val="30"/>
          <w:szCs w:val="30"/>
        </w:rPr>
        <w:t xml:space="preserve"> из нержавеющей стали</w:t>
      </w:r>
      <w:r w:rsidR="00991F4C" w:rsidRPr="00111B97">
        <w:rPr>
          <w:sz w:val="30"/>
          <w:szCs w:val="30"/>
        </w:rPr>
        <w:t>,</w:t>
      </w:r>
      <w:r w:rsidRPr="00111B97">
        <w:rPr>
          <w:sz w:val="30"/>
          <w:szCs w:val="30"/>
        </w:rPr>
        <w:t xml:space="preserve"> пожарных извещателей в жилых помещениях</w:t>
      </w:r>
      <w:r w:rsidR="00125929">
        <w:rPr>
          <w:sz w:val="30"/>
          <w:szCs w:val="30"/>
        </w:rPr>
        <w:t xml:space="preserve">. </w:t>
      </w:r>
      <w:r w:rsidRPr="00111B97">
        <w:rPr>
          <w:sz w:val="30"/>
          <w:szCs w:val="30"/>
        </w:rPr>
        <w:t xml:space="preserve">В качестве отопительных приборов предусмотрены стальные панельные радиаторы со встроенным терморегулирующим клапаном. </w:t>
      </w:r>
    </w:p>
    <w:p w14:paraId="1F5B5E1C" w14:textId="6B9CF7DF" w:rsidR="006B7C17" w:rsidRPr="00111B97" w:rsidRDefault="002B1B95" w:rsidP="002B1B95">
      <w:pPr>
        <w:tabs>
          <w:tab w:val="left" w:pos="567"/>
        </w:tabs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       </w:t>
      </w:r>
      <w:r w:rsidR="006B7C17" w:rsidRPr="00111B97">
        <w:rPr>
          <w:sz w:val="30"/>
          <w:szCs w:val="30"/>
        </w:rPr>
        <w:t>Для распределения электроэнергии на каждом этаже устанавливаются этажные щитки, учет осуществляется счётчиками активной энергии.</w:t>
      </w:r>
    </w:p>
    <w:p w14:paraId="3111C315" w14:textId="77777777" w:rsidR="006D6580" w:rsidRPr="00111B97" w:rsidRDefault="006D6580" w:rsidP="006D6580">
      <w:pPr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       Предусмотрена установка оборудования для видеонаблюдения. </w:t>
      </w:r>
    </w:p>
    <w:p w14:paraId="1175BABF" w14:textId="77777777" w:rsidR="006D6580" w:rsidRPr="00111B97" w:rsidRDefault="006D6580" w:rsidP="006D6580">
      <w:pPr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       Обеспечены условия жизнедеятельности физически ослабленных лиц и маломобильных групп населения в соответствии с требованиями нормативных документов.</w:t>
      </w:r>
    </w:p>
    <w:p w14:paraId="69C83A92" w14:textId="63BF621E" w:rsidR="007D536D" w:rsidRPr="00111B97" w:rsidRDefault="002B1B95" w:rsidP="008B400E">
      <w:pPr>
        <w:tabs>
          <w:tab w:val="left" w:pos="567"/>
        </w:tabs>
        <w:jc w:val="both"/>
        <w:rPr>
          <w:sz w:val="30"/>
          <w:szCs w:val="30"/>
          <w:u w:val="single"/>
        </w:rPr>
      </w:pPr>
      <w:r w:rsidRPr="00111B97">
        <w:rPr>
          <w:sz w:val="30"/>
          <w:szCs w:val="30"/>
        </w:rPr>
        <w:t xml:space="preserve">        </w:t>
      </w:r>
      <w:r w:rsidR="001A4166" w:rsidRPr="00111B97">
        <w:rPr>
          <w:sz w:val="30"/>
          <w:szCs w:val="30"/>
          <w:u w:val="single"/>
        </w:rPr>
        <w:t>Квартиры (согласно заданию на проектирование) – с полной внутренней отделкой. Заявления на выполнение частичной отделки в квартирах не принимаются.</w:t>
      </w:r>
      <w:r w:rsidR="003E5DF1" w:rsidRPr="00111B97">
        <w:rPr>
          <w:sz w:val="30"/>
          <w:szCs w:val="30"/>
          <w:u w:val="single"/>
        </w:rPr>
        <w:t xml:space="preserve"> </w:t>
      </w:r>
    </w:p>
    <w:p w14:paraId="2D79A84D" w14:textId="2EDF57F9" w:rsidR="003E5DF1" w:rsidRPr="00111B97" w:rsidRDefault="002B1B95" w:rsidP="00B436D9">
      <w:pPr>
        <w:tabs>
          <w:tab w:val="left" w:pos="567"/>
        </w:tabs>
        <w:jc w:val="both"/>
        <w:rPr>
          <w:sz w:val="30"/>
          <w:szCs w:val="30"/>
          <w:u w:val="single"/>
        </w:rPr>
      </w:pPr>
      <w:r w:rsidRPr="00111B97">
        <w:rPr>
          <w:sz w:val="30"/>
          <w:szCs w:val="30"/>
        </w:rPr>
        <w:t xml:space="preserve">      </w:t>
      </w:r>
      <w:r w:rsidRPr="00111B97">
        <w:rPr>
          <w:sz w:val="30"/>
          <w:szCs w:val="30"/>
          <w:u w:val="single"/>
        </w:rPr>
        <w:t xml:space="preserve"> </w:t>
      </w:r>
      <w:r w:rsidR="003E5DF1" w:rsidRPr="00111B97">
        <w:rPr>
          <w:sz w:val="30"/>
          <w:szCs w:val="30"/>
          <w:u w:val="single"/>
        </w:rPr>
        <w:t xml:space="preserve">Дольщик имеет право отказаться от выполнения внутренних отделочных работ до начала их выполнения, но не позднее чем за </w:t>
      </w:r>
      <w:r w:rsidR="000F5BA5" w:rsidRPr="00111B97">
        <w:rPr>
          <w:sz w:val="30"/>
          <w:szCs w:val="30"/>
          <w:u w:val="single"/>
        </w:rPr>
        <w:t>6</w:t>
      </w:r>
      <w:r w:rsidR="003E5DF1" w:rsidRPr="00111B97">
        <w:rPr>
          <w:sz w:val="30"/>
          <w:szCs w:val="30"/>
          <w:u w:val="single"/>
        </w:rPr>
        <w:t xml:space="preserve"> месяц</w:t>
      </w:r>
      <w:r w:rsidR="00B00132">
        <w:rPr>
          <w:sz w:val="30"/>
          <w:szCs w:val="30"/>
          <w:u w:val="single"/>
        </w:rPr>
        <w:t>ев</w:t>
      </w:r>
      <w:r w:rsidR="003E5DF1" w:rsidRPr="00111B97">
        <w:rPr>
          <w:sz w:val="30"/>
          <w:szCs w:val="30"/>
          <w:u w:val="single"/>
        </w:rPr>
        <w:t xml:space="preserve"> до даты ввода объекта в эксплуатацию. </w:t>
      </w:r>
    </w:p>
    <w:p w14:paraId="407A70A7" w14:textId="7CE5396A" w:rsidR="007D536D" w:rsidRPr="00111B97" w:rsidRDefault="002B1B95" w:rsidP="002B1B95">
      <w:pPr>
        <w:tabs>
          <w:tab w:val="left" w:pos="567"/>
        </w:tabs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       </w:t>
      </w:r>
      <w:r w:rsidR="007D536D" w:rsidRPr="00111B97">
        <w:rPr>
          <w:sz w:val="30"/>
          <w:szCs w:val="30"/>
        </w:rPr>
        <w:t>В квартирах с отделкой проектом предусматривается:</w:t>
      </w:r>
    </w:p>
    <w:p w14:paraId="0B307E07" w14:textId="64F07691" w:rsidR="000F5BA5" w:rsidRPr="00111B97" w:rsidRDefault="002B1B95" w:rsidP="00B436D9">
      <w:pPr>
        <w:tabs>
          <w:tab w:val="left" w:pos="567"/>
        </w:tabs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       </w:t>
      </w:r>
      <w:r w:rsidR="000F5BA5" w:rsidRPr="00111B97">
        <w:rPr>
          <w:sz w:val="30"/>
          <w:szCs w:val="30"/>
        </w:rPr>
        <w:t>Отделка стен:</w:t>
      </w:r>
    </w:p>
    <w:p w14:paraId="6DCA84A9" w14:textId="0E33F8FE" w:rsidR="000F5BA5" w:rsidRPr="00111B97" w:rsidRDefault="000F5BA5" w:rsidP="007D536D">
      <w:pPr>
        <w:ind w:firstLine="709"/>
        <w:jc w:val="both"/>
        <w:rPr>
          <w:sz w:val="30"/>
          <w:szCs w:val="30"/>
        </w:rPr>
      </w:pPr>
      <w:r w:rsidRPr="00111B97">
        <w:rPr>
          <w:sz w:val="30"/>
          <w:szCs w:val="30"/>
        </w:rPr>
        <w:t>- жилые комнаты, прихожие - оклейка обоями;</w:t>
      </w:r>
    </w:p>
    <w:p w14:paraId="475BFD10" w14:textId="2D6329D5" w:rsidR="00EE52E1" w:rsidRDefault="000F5BA5" w:rsidP="007D536D">
      <w:pPr>
        <w:ind w:firstLine="709"/>
        <w:jc w:val="both"/>
        <w:rPr>
          <w:sz w:val="30"/>
          <w:szCs w:val="30"/>
        </w:rPr>
      </w:pPr>
      <w:r w:rsidRPr="00111B97">
        <w:rPr>
          <w:sz w:val="30"/>
          <w:szCs w:val="30"/>
        </w:rPr>
        <w:lastRenderedPageBreak/>
        <w:t>- кухни</w:t>
      </w:r>
      <w:r w:rsidR="00EE52E1">
        <w:rPr>
          <w:sz w:val="30"/>
          <w:szCs w:val="30"/>
        </w:rPr>
        <w:t xml:space="preserve"> – оклейка влагостойкими обоями, рабочая зона-плитка керамическая;</w:t>
      </w:r>
    </w:p>
    <w:p w14:paraId="6A11DB08" w14:textId="0B66FE2C" w:rsidR="000F5BA5" w:rsidRPr="00111B97" w:rsidRDefault="00EE52E1" w:rsidP="007D536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0F5BA5" w:rsidRPr="00111B97">
        <w:rPr>
          <w:sz w:val="30"/>
          <w:szCs w:val="30"/>
        </w:rPr>
        <w:t xml:space="preserve">туалетные комнаты, ванные комнаты – улучшенная покраска акриловой моющейся краской. </w:t>
      </w:r>
    </w:p>
    <w:p w14:paraId="621E700F" w14:textId="6CFF430D" w:rsidR="000F5BA5" w:rsidRPr="00111B97" w:rsidRDefault="002B1B95" w:rsidP="002B1B95">
      <w:pPr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       </w:t>
      </w:r>
      <w:r w:rsidR="000F5BA5" w:rsidRPr="00111B97">
        <w:rPr>
          <w:sz w:val="30"/>
          <w:szCs w:val="30"/>
        </w:rPr>
        <w:t>Отделка потолков:</w:t>
      </w:r>
    </w:p>
    <w:p w14:paraId="3736BC13" w14:textId="77777777" w:rsidR="00125929" w:rsidRDefault="000F5BA5" w:rsidP="007B69B2">
      <w:pPr>
        <w:ind w:firstLine="709"/>
        <w:jc w:val="both"/>
        <w:rPr>
          <w:sz w:val="30"/>
          <w:szCs w:val="30"/>
        </w:rPr>
      </w:pPr>
      <w:r w:rsidRPr="00111B97">
        <w:rPr>
          <w:sz w:val="30"/>
          <w:szCs w:val="30"/>
        </w:rPr>
        <w:t>- жилые комнаты, прихожие, туалетные комнаты</w:t>
      </w:r>
      <w:r w:rsidR="007B69B2">
        <w:rPr>
          <w:sz w:val="30"/>
          <w:szCs w:val="30"/>
        </w:rPr>
        <w:t>, в</w:t>
      </w:r>
      <w:r w:rsidR="000956BE" w:rsidRPr="00111B97">
        <w:rPr>
          <w:sz w:val="30"/>
          <w:szCs w:val="30"/>
        </w:rPr>
        <w:t>анные комнаты -улучшенная покраска акриловой краской для потолков белого цвета</w:t>
      </w:r>
      <w:r w:rsidR="00125929">
        <w:rPr>
          <w:sz w:val="30"/>
          <w:szCs w:val="30"/>
        </w:rPr>
        <w:t>;</w:t>
      </w:r>
    </w:p>
    <w:p w14:paraId="1ACC7330" w14:textId="3F6F75B0" w:rsidR="00AC3455" w:rsidRPr="00AC3455" w:rsidRDefault="00125929" w:rsidP="00AC34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кухни – </w:t>
      </w:r>
      <w:r w:rsidR="00B00132" w:rsidRPr="00111B97">
        <w:rPr>
          <w:sz w:val="30"/>
          <w:szCs w:val="30"/>
        </w:rPr>
        <w:t xml:space="preserve">улучшенная покраска акриловой </w:t>
      </w:r>
      <w:r w:rsidR="00B00132">
        <w:rPr>
          <w:sz w:val="30"/>
          <w:szCs w:val="30"/>
        </w:rPr>
        <w:t xml:space="preserve">моющейся </w:t>
      </w:r>
      <w:r w:rsidR="00B00132" w:rsidRPr="00111B97">
        <w:rPr>
          <w:sz w:val="30"/>
          <w:szCs w:val="30"/>
        </w:rPr>
        <w:t>краской</w:t>
      </w:r>
      <w:r w:rsidR="00B00132">
        <w:rPr>
          <w:sz w:val="30"/>
          <w:szCs w:val="30"/>
        </w:rPr>
        <w:t>.</w:t>
      </w:r>
    </w:p>
    <w:p w14:paraId="3E5F6B2D" w14:textId="46EC7C98" w:rsidR="000956BE" w:rsidRPr="00111B97" w:rsidRDefault="002B1B95" w:rsidP="002B1B95">
      <w:pPr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        </w:t>
      </w:r>
      <w:r w:rsidR="000956BE" w:rsidRPr="00111B97">
        <w:rPr>
          <w:sz w:val="30"/>
          <w:szCs w:val="30"/>
        </w:rPr>
        <w:t>Полы:</w:t>
      </w:r>
    </w:p>
    <w:p w14:paraId="29923A8C" w14:textId="5749C19A" w:rsidR="000956BE" w:rsidRPr="00111B97" w:rsidRDefault="000956BE" w:rsidP="007D536D">
      <w:pPr>
        <w:ind w:firstLine="709"/>
        <w:jc w:val="both"/>
        <w:rPr>
          <w:sz w:val="30"/>
          <w:szCs w:val="30"/>
        </w:rPr>
      </w:pPr>
      <w:r w:rsidRPr="00111B97">
        <w:rPr>
          <w:sz w:val="30"/>
          <w:szCs w:val="30"/>
        </w:rPr>
        <w:t>- жилые комнаты, кухни, прихожие</w:t>
      </w:r>
      <w:r w:rsidR="002756C2">
        <w:rPr>
          <w:sz w:val="30"/>
          <w:szCs w:val="30"/>
        </w:rPr>
        <w:t xml:space="preserve"> </w:t>
      </w:r>
      <w:r w:rsidRPr="00111B97">
        <w:rPr>
          <w:sz w:val="30"/>
          <w:szCs w:val="30"/>
        </w:rPr>
        <w:t>– ламинированное напольное покрытие с устройством плинтуса ПВХ;</w:t>
      </w:r>
    </w:p>
    <w:p w14:paraId="29E77022" w14:textId="371AAC56" w:rsidR="000956BE" w:rsidRPr="00111B97" w:rsidRDefault="000956BE" w:rsidP="004E2DAC">
      <w:pPr>
        <w:ind w:firstLine="709"/>
        <w:jc w:val="both"/>
        <w:rPr>
          <w:sz w:val="30"/>
          <w:szCs w:val="30"/>
        </w:rPr>
      </w:pPr>
      <w:r w:rsidRPr="00111B97">
        <w:rPr>
          <w:sz w:val="30"/>
          <w:szCs w:val="30"/>
        </w:rPr>
        <w:t>- туалетные комнаты, ванные комнаты -</w:t>
      </w:r>
      <w:r w:rsidR="00B436D9">
        <w:rPr>
          <w:sz w:val="30"/>
          <w:szCs w:val="30"/>
        </w:rPr>
        <w:t xml:space="preserve"> </w:t>
      </w:r>
      <w:r w:rsidRPr="00111B97">
        <w:rPr>
          <w:sz w:val="30"/>
          <w:szCs w:val="30"/>
        </w:rPr>
        <w:t>керамическая плитка с антиск</w:t>
      </w:r>
      <w:r w:rsidR="004E2DAC">
        <w:rPr>
          <w:sz w:val="30"/>
          <w:szCs w:val="30"/>
        </w:rPr>
        <w:t>о</w:t>
      </w:r>
      <w:r w:rsidRPr="00111B97">
        <w:rPr>
          <w:sz w:val="30"/>
          <w:szCs w:val="30"/>
        </w:rPr>
        <w:t>льжением.</w:t>
      </w:r>
    </w:p>
    <w:p w14:paraId="3BAEC183" w14:textId="10F88408" w:rsidR="001A4166" w:rsidRPr="00111B97" w:rsidRDefault="000956BE" w:rsidP="000956BE">
      <w:pPr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         </w:t>
      </w:r>
      <w:r w:rsidR="001A4166" w:rsidRPr="00111B97">
        <w:rPr>
          <w:sz w:val="30"/>
          <w:szCs w:val="30"/>
        </w:rPr>
        <w:t>-</w:t>
      </w:r>
      <w:r w:rsidRPr="00111B97">
        <w:rPr>
          <w:sz w:val="30"/>
          <w:szCs w:val="30"/>
        </w:rPr>
        <w:t xml:space="preserve"> </w:t>
      </w:r>
      <w:r w:rsidR="001A4166" w:rsidRPr="00111B97">
        <w:rPr>
          <w:sz w:val="30"/>
          <w:szCs w:val="30"/>
        </w:rPr>
        <w:t xml:space="preserve">внутриквартирные межкомнатные двери </w:t>
      </w:r>
      <w:r w:rsidRPr="00111B97">
        <w:rPr>
          <w:sz w:val="30"/>
          <w:szCs w:val="30"/>
        </w:rPr>
        <w:t xml:space="preserve">– деревянные с покрытием из </w:t>
      </w:r>
      <w:r w:rsidR="002B1B95" w:rsidRPr="00111B97">
        <w:rPr>
          <w:sz w:val="30"/>
          <w:szCs w:val="30"/>
        </w:rPr>
        <w:t>экошпона светлых тонов</w:t>
      </w:r>
      <w:r w:rsidR="001A4166" w:rsidRPr="00111B97">
        <w:rPr>
          <w:sz w:val="30"/>
          <w:szCs w:val="30"/>
        </w:rPr>
        <w:t>;</w:t>
      </w:r>
    </w:p>
    <w:p w14:paraId="3A42858C" w14:textId="40895E2A" w:rsidR="001A4166" w:rsidRPr="00111B97" w:rsidRDefault="001A4166" w:rsidP="001A4166">
      <w:pPr>
        <w:ind w:firstLine="709"/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-установка ванны  акриловой </w:t>
      </w:r>
      <w:r w:rsidR="0038412C" w:rsidRPr="00111B97">
        <w:rPr>
          <w:sz w:val="30"/>
          <w:szCs w:val="30"/>
        </w:rPr>
        <w:t>в сборе с каркасом</w:t>
      </w:r>
      <w:r w:rsidR="0055446F" w:rsidRPr="00111B97">
        <w:rPr>
          <w:sz w:val="30"/>
          <w:szCs w:val="30"/>
        </w:rPr>
        <w:t xml:space="preserve"> и смесителем на стену</w:t>
      </w:r>
      <w:r w:rsidRPr="00111B97">
        <w:rPr>
          <w:sz w:val="30"/>
          <w:szCs w:val="30"/>
        </w:rPr>
        <w:t xml:space="preserve">, умывальник керамический, мойка </w:t>
      </w:r>
      <w:r w:rsidR="0038412C" w:rsidRPr="00111B97">
        <w:rPr>
          <w:sz w:val="30"/>
          <w:szCs w:val="30"/>
        </w:rPr>
        <w:t>стальная эмалированная</w:t>
      </w:r>
      <w:r w:rsidR="002F3C90">
        <w:rPr>
          <w:sz w:val="30"/>
          <w:szCs w:val="30"/>
        </w:rPr>
        <w:t>, электрическая плита</w:t>
      </w:r>
      <w:r w:rsidRPr="00111B97">
        <w:rPr>
          <w:sz w:val="30"/>
          <w:szCs w:val="30"/>
        </w:rPr>
        <w:t>.</w:t>
      </w:r>
    </w:p>
    <w:p w14:paraId="2932E39D" w14:textId="78018FF5" w:rsidR="00357580" w:rsidRPr="00111B97" w:rsidRDefault="008B400E" w:rsidP="002B1B95">
      <w:pPr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         </w:t>
      </w:r>
      <w:r w:rsidR="00357580" w:rsidRPr="00111B97">
        <w:rPr>
          <w:b/>
          <w:bCs/>
          <w:sz w:val="30"/>
          <w:szCs w:val="30"/>
        </w:rPr>
        <w:t>2.6.</w:t>
      </w:r>
      <w:r w:rsidR="00357580" w:rsidRPr="00111B97">
        <w:rPr>
          <w:sz w:val="30"/>
          <w:szCs w:val="30"/>
        </w:rPr>
        <w:t xml:space="preserve"> Количество  квартир  предлагаемых  для  заключения договоров – </w:t>
      </w:r>
      <w:r w:rsidR="002B1B95" w:rsidRPr="00111B97">
        <w:rPr>
          <w:sz w:val="30"/>
          <w:szCs w:val="30"/>
        </w:rPr>
        <w:t>64</w:t>
      </w:r>
      <w:r w:rsidR="00357580" w:rsidRPr="00111B97">
        <w:rPr>
          <w:sz w:val="30"/>
          <w:szCs w:val="30"/>
        </w:rPr>
        <w:t>.</w:t>
      </w:r>
    </w:p>
    <w:p w14:paraId="74EA30F5" w14:textId="4A9DE431" w:rsidR="00D4688B" w:rsidRPr="00111B97" w:rsidRDefault="00B436D9" w:rsidP="00B436D9">
      <w:pPr>
        <w:tabs>
          <w:tab w:val="left" w:pos="567"/>
        </w:tabs>
        <w:jc w:val="both"/>
        <w:rPr>
          <w:sz w:val="30"/>
          <w:szCs w:val="30"/>
        </w:rPr>
      </w:pPr>
      <w:bookmarkStart w:id="13" w:name="_Hlk153550389"/>
      <w:r>
        <w:rPr>
          <w:b/>
          <w:sz w:val="30"/>
          <w:szCs w:val="30"/>
        </w:rPr>
        <w:t xml:space="preserve">          </w:t>
      </w:r>
      <w:r w:rsidR="00D4688B" w:rsidRPr="00111B97">
        <w:rPr>
          <w:b/>
          <w:sz w:val="30"/>
          <w:szCs w:val="30"/>
        </w:rPr>
        <w:t>2.7. Ценовые показатели стоимости.</w:t>
      </w:r>
    </w:p>
    <w:p w14:paraId="57652C3A" w14:textId="77777777" w:rsidR="00D4688B" w:rsidRPr="00111B97" w:rsidRDefault="00D4688B" w:rsidP="00D4688B">
      <w:pPr>
        <w:ind w:firstLine="709"/>
        <w:jc w:val="both"/>
        <w:rPr>
          <w:sz w:val="30"/>
          <w:szCs w:val="30"/>
        </w:rPr>
      </w:pPr>
      <w:r w:rsidRPr="00111B97">
        <w:rPr>
          <w:b/>
          <w:sz w:val="30"/>
          <w:szCs w:val="30"/>
        </w:rPr>
        <w:t xml:space="preserve">2.7.1. </w:t>
      </w:r>
      <w:r w:rsidRPr="00111B97">
        <w:rPr>
          <w:sz w:val="30"/>
          <w:szCs w:val="30"/>
        </w:rPr>
        <w:t xml:space="preserve">Стоимость </w:t>
      </w:r>
      <w:bookmarkStart w:id="14" w:name="_Hlk127976279"/>
      <w:r w:rsidRPr="00111B97">
        <w:rPr>
          <w:sz w:val="30"/>
          <w:szCs w:val="30"/>
        </w:rPr>
        <w:t xml:space="preserve">строительства </w:t>
      </w:r>
      <w:bookmarkEnd w:id="14"/>
      <w:r w:rsidRPr="00111B97">
        <w:rPr>
          <w:sz w:val="30"/>
          <w:szCs w:val="30"/>
        </w:rPr>
        <w:t>1 кв.м. общей площади, на дату опубликования проектной декларации – для граждан, состоящих на учете нуждающихся в улучшении жилищных условий в г. Гомеле, строящих жилые помещения без государственной поддержки, с учетом ограниченной прибыли застройщика в размере 5% составляет:</w:t>
      </w:r>
    </w:p>
    <w:p w14:paraId="5F5E8569" w14:textId="2CDBE1B5" w:rsidR="00D4688B" w:rsidRPr="00111B97" w:rsidRDefault="00D4688B" w:rsidP="00D4688B">
      <w:pPr>
        <w:ind w:firstLine="709"/>
        <w:jc w:val="both"/>
        <w:rPr>
          <w:sz w:val="30"/>
          <w:szCs w:val="30"/>
        </w:rPr>
      </w:pPr>
      <w:bookmarkStart w:id="15" w:name="_Hlk127892629"/>
      <w:r w:rsidRPr="00111B97">
        <w:rPr>
          <w:sz w:val="30"/>
          <w:szCs w:val="30"/>
        </w:rPr>
        <w:t xml:space="preserve"> – с выполнением отделочных работ – 2 099,23 рублей;</w:t>
      </w:r>
    </w:p>
    <w:p w14:paraId="4830ECE7" w14:textId="222D6520" w:rsidR="00D4688B" w:rsidRPr="00111B97" w:rsidRDefault="00D4688B" w:rsidP="00D4688B">
      <w:pPr>
        <w:ind w:firstLine="709"/>
        <w:jc w:val="both"/>
        <w:rPr>
          <w:sz w:val="30"/>
          <w:szCs w:val="30"/>
        </w:rPr>
      </w:pPr>
      <w:r w:rsidRPr="00111B97">
        <w:rPr>
          <w:sz w:val="30"/>
          <w:szCs w:val="30"/>
        </w:rPr>
        <w:t xml:space="preserve"> – без выполнения отделочных работ – 1 859,00 рублей.</w:t>
      </w:r>
    </w:p>
    <w:bookmarkEnd w:id="15"/>
    <w:p w14:paraId="17FD3901" w14:textId="77777777" w:rsidR="00D4688B" w:rsidRPr="00111B97" w:rsidRDefault="00D4688B" w:rsidP="00D4688B">
      <w:pPr>
        <w:ind w:firstLine="709"/>
        <w:jc w:val="both"/>
        <w:rPr>
          <w:sz w:val="30"/>
          <w:szCs w:val="30"/>
        </w:rPr>
      </w:pPr>
      <w:r w:rsidRPr="00111B97">
        <w:rPr>
          <w:b/>
          <w:bCs/>
          <w:sz w:val="30"/>
          <w:szCs w:val="30"/>
        </w:rPr>
        <w:t>2.7.2.</w:t>
      </w:r>
      <w:r w:rsidRPr="00111B97">
        <w:rPr>
          <w:sz w:val="30"/>
          <w:szCs w:val="30"/>
        </w:rPr>
        <w:t xml:space="preserve"> Стоимость строительства 1 кв.м. общей площади, на дату опубликования  проектной декларации  для граждан, состоящих на учете нуждающихся в улучшении жилищных условий в других населенных пунктах Республики Беларусь, строящих жилые помещения  без государственной поддержки, с учётом стоимости наружных инженерных сетей и благоустройства, компенсации местному бюджету стоимости жилых помещений для переселения граждан из жилых домов, подлежащих сносу в связи с предоставлением земельных участков под жилищное строительство, с учетом ограниченной прибыли застройщика в размере 5% составляет:</w:t>
      </w:r>
    </w:p>
    <w:p w14:paraId="6880A218" w14:textId="5C1BEEFD" w:rsidR="00D4688B" w:rsidRPr="00111B97" w:rsidRDefault="00D4688B" w:rsidP="00D4688B">
      <w:pPr>
        <w:ind w:firstLine="709"/>
        <w:jc w:val="both"/>
        <w:rPr>
          <w:sz w:val="30"/>
          <w:szCs w:val="30"/>
        </w:rPr>
      </w:pPr>
      <w:r w:rsidRPr="00111B97">
        <w:rPr>
          <w:sz w:val="30"/>
          <w:szCs w:val="30"/>
        </w:rPr>
        <w:t>– с выполнением отделочных работ – 2 </w:t>
      </w:r>
      <w:r w:rsidR="002756C2">
        <w:rPr>
          <w:sz w:val="30"/>
          <w:szCs w:val="30"/>
        </w:rPr>
        <w:t>160</w:t>
      </w:r>
      <w:r w:rsidRPr="00111B97">
        <w:rPr>
          <w:sz w:val="30"/>
          <w:szCs w:val="30"/>
        </w:rPr>
        <w:t>,5</w:t>
      </w:r>
      <w:r w:rsidR="002756C2">
        <w:rPr>
          <w:sz w:val="30"/>
          <w:szCs w:val="30"/>
        </w:rPr>
        <w:t>3</w:t>
      </w:r>
      <w:r w:rsidRPr="00111B97">
        <w:rPr>
          <w:sz w:val="30"/>
          <w:szCs w:val="30"/>
        </w:rPr>
        <w:t xml:space="preserve"> рублей;</w:t>
      </w:r>
    </w:p>
    <w:p w14:paraId="29D75E8B" w14:textId="019375B8" w:rsidR="00D4688B" w:rsidRPr="00111B97" w:rsidRDefault="00D4688B" w:rsidP="00D4688B">
      <w:pPr>
        <w:ind w:firstLine="709"/>
        <w:jc w:val="both"/>
        <w:rPr>
          <w:sz w:val="30"/>
          <w:szCs w:val="30"/>
        </w:rPr>
      </w:pPr>
      <w:r w:rsidRPr="00111B97">
        <w:rPr>
          <w:sz w:val="30"/>
          <w:szCs w:val="30"/>
        </w:rPr>
        <w:t>– без выполнения отделочных работ –  1 920,3</w:t>
      </w:r>
      <w:r w:rsidR="00111B97" w:rsidRPr="00111B97">
        <w:rPr>
          <w:sz w:val="30"/>
          <w:szCs w:val="30"/>
        </w:rPr>
        <w:t>0</w:t>
      </w:r>
      <w:r w:rsidRPr="00111B97">
        <w:rPr>
          <w:sz w:val="30"/>
          <w:szCs w:val="30"/>
        </w:rPr>
        <w:t xml:space="preserve"> рублей.</w:t>
      </w:r>
    </w:p>
    <w:bookmarkEnd w:id="13"/>
    <w:p w14:paraId="3A1CC8ED" w14:textId="77777777" w:rsidR="003E5DF1" w:rsidRPr="00111B97" w:rsidRDefault="003E5DF1" w:rsidP="003E5DF1">
      <w:pPr>
        <w:jc w:val="both"/>
        <w:rPr>
          <w:sz w:val="30"/>
          <w:szCs w:val="30"/>
        </w:rPr>
      </w:pPr>
      <w:r w:rsidRPr="00111B97">
        <w:rPr>
          <w:sz w:val="30"/>
          <w:szCs w:val="30"/>
        </w:rPr>
        <w:tab/>
        <w:t>При заключении договора создания объекта долевого строительства в месяцах, следующих за месяцем опубликования настоящей декларации, стоимость жилых помещений одного квадратного метра определяется на дату заключения договора.</w:t>
      </w:r>
    </w:p>
    <w:p w14:paraId="7D550E07" w14:textId="77777777" w:rsidR="003E5DF1" w:rsidRPr="00111B97" w:rsidRDefault="003E5DF1" w:rsidP="003E5DF1">
      <w:pPr>
        <w:jc w:val="both"/>
        <w:rPr>
          <w:sz w:val="30"/>
          <w:szCs w:val="30"/>
        </w:rPr>
      </w:pPr>
      <w:r w:rsidRPr="00111B97">
        <w:rPr>
          <w:sz w:val="30"/>
          <w:szCs w:val="30"/>
        </w:rPr>
        <w:lastRenderedPageBreak/>
        <w:tab/>
        <w:t>Цена объекта долевого строительства (цена договора) формируется на стадии заключения договора с дольщиком в соответствии с законодательством о ценообразовании в Республике Беларусь. Изменение цены объекта долевого строительства допускается в случаях, предусмотренных законодательством и по соглашению сторон, а её уплата производится поэтапно.</w:t>
      </w:r>
    </w:p>
    <w:p w14:paraId="73584CFF" w14:textId="78FBCEB2" w:rsidR="00357580" w:rsidRDefault="00357580" w:rsidP="00357580">
      <w:pPr>
        <w:ind w:firstLine="708"/>
        <w:jc w:val="both"/>
        <w:rPr>
          <w:sz w:val="30"/>
          <w:szCs w:val="30"/>
        </w:rPr>
      </w:pPr>
      <w:r w:rsidRPr="00111B97">
        <w:rPr>
          <w:b/>
          <w:sz w:val="30"/>
          <w:szCs w:val="30"/>
        </w:rPr>
        <w:t>2.</w:t>
      </w:r>
      <w:r w:rsidR="0069727F" w:rsidRPr="00111B97">
        <w:rPr>
          <w:b/>
          <w:sz w:val="30"/>
          <w:szCs w:val="30"/>
        </w:rPr>
        <w:t>8</w:t>
      </w:r>
      <w:r w:rsidRPr="00111B97">
        <w:rPr>
          <w:b/>
          <w:sz w:val="30"/>
          <w:szCs w:val="30"/>
        </w:rPr>
        <w:t xml:space="preserve">. </w:t>
      </w:r>
      <w:r w:rsidR="00E4449F" w:rsidRPr="00111B97">
        <w:rPr>
          <w:bCs/>
          <w:sz w:val="30"/>
          <w:szCs w:val="30"/>
        </w:rPr>
        <w:t>О</w:t>
      </w:r>
      <w:r w:rsidRPr="00111B97">
        <w:rPr>
          <w:b/>
          <w:sz w:val="30"/>
          <w:szCs w:val="30"/>
        </w:rPr>
        <w:t xml:space="preserve"> </w:t>
      </w:r>
      <w:r w:rsidRPr="00111B97">
        <w:rPr>
          <w:sz w:val="30"/>
          <w:szCs w:val="30"/>
        </w:rPr>
        <w:t>передаче квартир правообладателям:</w:t>
      </w:r>
      <w:r w:rsidRPr="00111B97">
        <w:rPr>
          <w:b/>
          <w:sz w:val="30"/>
          <w:szCs w:val="30"/>
        </w:rPr>
        <w:t xml:space="preserve"> з</w:t>
      </w:r>
      <w:r w:rsidRPr="00111B97">
        <w:rPr>
          <w:sz w:val="30"/>
          <w:szCs w:val="30"/>
        </w:rPr>
        <w:t>астройщик в порядке и в сроки, предусмотренные законодательством и договором, при условии полной оплаты дольщиком стоимости объекта долевого строительства, передает им документы на оформление права собственност</w:t>
      </w:r>
      <w:r>
        <w:rPr>
          <w:sz w:val="30"/>
          <w:szCs w:val="30"/>
        </w:rPr>
        <w:t>и и после регистрации передаёт им квартиры.</w:t>
      </w:r>
    </w:p>
    <w:p w14:paraId="082A973D" w14:textId="722F78E0" w:rsidR="00357580" w:rsidRDefault="00357580" w:rsidP="00357580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>2.</w:t>
      </w:r>
      <w:r w:rsidR="0069727F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. Состав общего имущества в многоквартирном жилом доме, которое будет находиться в общей долевой собственности дольщиков: </w:t>
      </w:r>
      <w:r>
        <w:rPr>
          <w:sz w:val="30"/>
          <w:szCs w:val="30"/>
        </w:rPr>
        <w:t>межквартирные лестничные клетки, лестницы, лифты, лифтовые и иные шахты, коридоры, крыши, технические этажи и подвалы, другие места общего пользования, несущие, ограждающие ненесущие конструкции, механическое, электрическое, санитарно-техническое и иное оборудование, находящееся за пределами или внутри жилых и (или) нежилых помещений, элементы озеленения и благоустройства, а также иные объекты недвижимости, служащие целевому использованию многоквартирного жилого дома в соответствии с проектно-сметной документацией.</w:t>
      </w:r>
    </w:p>
    <w:p w14:paraId="64F8A645" w14:textId="77777777" w:rsidR="00357580" w:rsidRDefault="00357580" w:rsidP="00357580">
      <w:pPr>
        <w:ind w:left="360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3. ПОРЯДОК ПРИЁМА ЗАЯВЛЕНИЙ И ЗАКЛЮЧЕНИЯ ДОГОВОРОВ </w:t>
      </w:r>
    </w:p>
    <w:p w14:paraId="320F9E3A" w14:textId="77777777" w:rsidR="00357580" w:rsidRDefault="00357580" w:rsidP="00357580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Заключение договоров с дольщиками осуществляется в соответствии с Указом Президента Республики Беларусь от 10.12.2018 года №473 «О долевом строительстве».</w:t>
      </w:r>
    </w:p>
    <w:p w14:paraId="766CE55A" w14:textId="77777777" w:rsidR="00F97C24" w:rsidRDefault="00F97C24" w:rsidP="00F97C24">
      <w:pPr>
        <w:tabs>
          <w:tab w:val="left" w:pos="720"/>
        </w:tabs>
        <w:ind w:firstLine="709"/>
        <w:jc w:val="both"/>
        <w:rPr>
          <w:b/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b/>
          <w:sz w:val="30"/>
          <w:szCs w:val="30"/>
          <w:u w:val="single"/>
        </w:rPr>
        <w:t>Для подачи заявления и заключения договора необходимо личное присутствие гражданина или его представителя с наличием правоустанавливающих документов (паспорт, доверенность), справка из администрации районов г.Гомеля и других населённых пунктов Республики Беларусь о состоянии на учёте нуждающихся в улучшении жилищных условий.</w:t>
      </w:r>
    </w:p>
    <w:p w14:paraId="5AC15F53" w14:textId="26DF357F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Заявления на строительство квартир в данном доме будут приниматься от физических лиц</w:t>
      </w:r>
      <w:r w:rsidR="002756C2">
        <w:rPr>
          <w:sz w:val="30"/>
          <w:szCs w:val="30"/>
        </w:rPr>
        <w:t xml:space="preserve"> </w:t>
      </w:r>
      <w:r w:rsidR="009A6FE2">
        <w:rPr>
          <w:sz w:val="30"/>
          <w:szCs w:val="30"/>
        </w:rPr>
        <w:t>в</w:t>
      </w:r>
      <w:r>
        <w:rPr>
          <w:sz w:val="30"/>
          <w:szCs w:val="30"/>
        </w:rPr>
        <w:t xml:space="preserve"> жилищном отделе</w:t>
      </w:r>
      <w:r w:rsidR="009A6FE2">
        <w:rPr>
          <w:sz w:val="30"/>
          <w:szCs w:val="30"/>
        </w:rPr>
        <w:t>, центре продаж</w:t>
      </w:r>
      <w:r>
        <w:rPr>
          <w:sz w:val="30"/>
          <w:szCs w:val="30"/>
        </w:rPr>
        <w:t>.</w:t>
      </w:r>
    </w:p>
    <w:p w14:paraId="4772EAE3" w14:textId="21627AEF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Заявления подлежат регистрации в порядке очередности их подачи.</w:t>
      </w:r>
    </w:p>
    <w:p w14:paraId="5A12E0CA" w14:textId="142CF3FE" w:rsidR="009A6FE2" w:rsidRDefault="009A6FE2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Застройщик не формирует очередь, не ведет учет и не влияет на формирование очереди среди потенциальных дольщиков.</w:t>
      </w:r>
    </w:p>
    <w:p w14:paraId="1EA9EA59" w14:textId="368A72AD" w:rsidR="00357580" w:rsidRDefault="00357580" w:rsidP="00357580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Дата начала приёма заявлений </w:t>
      </w:r>
      <w:r w:rsidRPr="0009491E">
        <w:rPr>
          <w:b/>
          <w:sz w:val="30"/>
          <w:szCs w:val="30"/>
        </w:rPr>
        <w:t>– «</w:t>
      </w:r>
      <w:r w:rsidR="000962D4" w:rsidRPr="0009491E">
        <w:rPr>
          <w:b/>
          <w:sz w:val="30"/>
          <w:szCs w:val="30"/>
        </w:rPr>
        <w:t xml:space="preserve"> </w:t>
      </w:r>
      <w:r w:rsidR="0009491E" w:rsidRPr="0009491E">
        <w:rPr>
          <w:b/>
          <w:sz w:val="30"/>
          <w:szCs w:val="30"/>
        </w:rPr>
        <w:t>25</w:t>
      </w:r>
      <w:r w:rsidR="000962D4" w:rsidRPr="0009491E">
        <w:rPr>
          <w:b/>
          <w:sz w:val="30"/>
          <w:szCs w:val="30"/>
        </w:rPr>
        <w:t xml:space="preserve"> </w:t>
      </w:r>
      <w:r w:rsidRPr="0009491E">
        <w:rPr>
          <w:b/>
          <w:sz w:val="30"/>
          <w:szCs w:val="30"/>
        </w:rPr>
        <w:t xml:space="preserve">» </w:t>
      </w:r>
      <w:r w:rsidR="000962D4" w:rsidRPr="0009491E">
        <w:rPr>
          <w:b/>
          <w:sz w:val="30"/>
          <w:szCs w:val="30"/>
        </w:rPr>
        <w:t xml:space="preserve"> </w:t>
      </w:r>
      <w:r w:rsidR="00125365">
        <w:rPr>
          <w:b/>
          <w:sz w:val="30"/>
          <w:szCs w:val="30"/>
        </w:rPr>
        <w:t>ию</w:t>
      </w:r>
      <w:r w:rsidR="00AF628A">
        <w:rPr>
          <w:b/>
          <w:sz w:val="30"/>
          <w:szCs w:val="30"/>
        </w:rPr>
        <w:t>л</w:t>
      </w:r>
      <w:r w:rsidR="00125365">
        <w:rPr>
          <w:b/>
          <w:sz w:val="30"/>
          <w:szCs w:val="30"/>
        </w:rPr>
        <w:t>я</w:t>
      </w:r>
      <w:r w:rsidR="000962D4">
        <w:rPr>
          <w:b/>
          <w:sz w:val="30"/>
          <w:szCs w:val="30"/>
        </w:rPr>
        <w:t xml:space="preserve"> </w:t>
      </w:r>
      <w:r w:rsidRPr="00FD37A9">
        <w:rPr>
          <w:b/>
          <w:sz w:val="30"/>
          <w:szCs w:val="30"/>
        </w:rPr>
        <w:t xml:space="preserve"> 202</w:t>
      </w:r>
      <w:r w:rsidR="00C60398">
        <w:rPr>
          <w:b/>
          <w:sz w:val="30"/>
          <w:szCs w:val="30"/>
        </w:rPr>
        <w:t>4</w:t>
      </w:r>
      <w:r w:rsidRPr="00FD37A9">
        <w:rPr>
          <w:b/>
          <w:sz w:val="30"/>
          <w:szCs w:val="30"/>
        </w:rPr>
        <w:t xml:space="preserve"> года в 08:30.</w:t>
      </w:r>
      <w:r>
        <w:rPr>
          <w:b/>
          <w:sz w:val="30"/>
          <w:szCs w:val="30"/>
        </w:rPr>
        <w:t xml:space="preserve"> </w:t>
      </w:r>
    </w:p>
    <w:p w14:paraId="779010AD" w14:textId="77777777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Договор подписывается и вручается лично под роспись в каб. 2-3.</w:t>
      </w:r>
    </w:p>
    <w:p w14:paraId="6CDCAD76" w14:textId="77777777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Запись и бронирование квартир по телефону не осуществляется, электронные заявления не регистрируются.</w:t>
      </w:r>
    </w:p>
    <w:p w14:paraId="68F7885E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Примечание.</w:t>
      </w:r>
      <w:r>
        <w:rPr>
          <w:sz w:val="30"/>
          <w:szCs w:val="30"/>
        </w:rPr>
        <w:t xml:space="preserve"> Если гражданин в течение 7 (семи) календарных дней с момента регистрации его заявления не явился для заключения договора и не сообщил об уважительных причинах неявки, его заявление на </w:t>
      </w:r>
      <w:r>
        <w:rPr>
          <w:sz w:val="30"/>
          <w:szCs w:val="30"/>
        </w:rPr>
        <w:lastRenderedPageBreak/>
        <w:t>участие в долевом строительстве утрачивает силу,  и застройщик оставляет за собой право заключить договор на заявленный объект долевого строительства с другим гражданином.</w:t>
      </w:r>
    </w:p>
    <w:p w14:paraId="7B376BC4" w14:textId="44C569E2" w:rsidR="00357580" w:rsidRDefault="00357580" w:rsidP="0035758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Оплата первоначального взноса (в первый месяц приёма заявлений) осуществляется в </w:t>
      </w:r>
      <w:r w:rsidRPr="00FD37A9">
        <w:rPr>
          <w:sz w:val="30"/>
          <w:szCs w:val="30"/>
        </w:rPr>
        <w:t>размере  3</w:t>
      </w:r>
      <w:r w:rsidR="00125365">
        <w:rPr>
          <w:b/>
          <w:sz w:val="30"/>
          <w:szCs w:val="30"/>
        </w:rPr>
        <w:t>0</w:t>
      </w:r>
      <w:r>
        <w:rPr>
          <w:sz w:val="30"/>
          <w:szCs w:val="30"/>
        </w:rPr>
        <w:t xml:space="preserve"> процентов от общей стоимости квартиры.</w:t>
      </w:r>
    </w:p>
    <w:p w14:paraId="182E3471" w14:textId="77777777" w:rsidR="00357580" w:rsidRDefault="00357580" w:rsidP="0035758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Более подробную информацию по вышеуказанному объекту можно получить по телефонам:</w:t>
      </w:r>
    </w:p>
    <w:p w14:paraId="3F9E9ECE" w14:textId="77777777" w:rsidR="00357580" w:rsidRDefault="00357580" w:rsidP="00357580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342-795; 342-854; 342-870; А1+375(29) 373-42-42, А1+375(29) 355-32-42. </w:t>
      </w:r>
    </w:p>
    <w:p w14:paraId="433F10D0" w14:textId="77777777" w:rsidR="00357580" w:rsidRDefault="00357580" w:rsidP="00357580">
      <w:pPr>
        <w:rPr>
          <w:sz w:val="30"/>
          <w:szCs w:val="30"/>
        </w:rPr>
      </w:pPr>
    </w:p>
    <w:p w14:paraId="6574DC71" w14:textId="77777777" w:rsidR="00357580" w:rsidRDefault="00357580" w:rsidP="00357580">
      <w:pPr>
        <w:rPr>
          <w:sz w:val="30"/>
          <w:szCs w:val="30"/>
        </w:rPr>
      </w:pPr>
    </w:p>
    <w:p w14:paraId="4F39D5EF" w14:textId="77777777" w:rsidR="00357580" w:rsidRDefault="00357580" w:rsidP="00357580">
      <w:pPr>
        <w:rPr>
          <w:sz w:val="30"/>
          <w:szCs w:val="30"/>
        </w:rPr>
      </w:pPr>
    </w:p>
    <w:p w14:paraId="78D10777" w14:textId="77777777" w:rsidR="00357580" w:rsidRDefault="00357580" w:rsidP="00357580">
      <w:pPr>
        <w:rPr>
          <w:sz w:val="30"/>
          <w:szCs w:val="30"/>
        </w:rPr>
      </w:pPr>
    </w:p>
    <w:p w14:paraId="061851AD" w14:textId="77777777" w:rsidR="00357580" w:rsidRDefault="00357580" w:rsidP="00357580">
      <w:pPr>
        <w:rPr>
          <w:sz w:val="30"/>
          <w:szCs w:val="30"/>
        </w:rPr>
      </w:pPr>
    </w:p>
    <w:p w14:paraId="6E020D9F" w14:textId="77777777" w:rsidR="00C91466" w:rsidRDefault="00C91466"/>
    <w:sectPr w:rsidR="00C91466" w:rsidSect="00E264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80"/>
    <w:rsid w:val="00033AB0"/>
    <w:rsid w:val="000465C5"/>
    <w:rsid w:val="00051D4D"/>
    <w:rsid w:val="000537AC"/>
    <w:rsid w:val="00053F72"/>
    <w:rsid w:val="0006039C"/>
    <w:rsid w:val="000614AD"/>
    <w:rsid w:val="00080D1E"/>
    <w:rsid w:val="00082DDE"/>
    <w:rsid w:val="0009491E"/>
    <w:rsid w:val="000956BE"/>
    <w:rsid w:val="000962D4"/>
    <w:rsid w:val="000A39FF"/>
    <w:rsid w:val="000B2958"/>
    <w:rsid w:val="000C6C9B"/>
    <w:rsid w:val="000D6FCC"/>
    <w:rsid w:val="000D746D"/>
    <w:rsid w:val="000E07CA"/>
    <w:rsid w:val="000F5BA5"/>
    <w:rsid w:val="001030A3"/>
    <w:rsid w:val="001078C4"/>
    <w:rsid w:val="00111B97"/>
    <w:rsid w:val="00125365"/>
    <w:rsid w:val="00125929"/>
    <w:rsid w:val="00133FA6"/>
    <w:rsid w:val="00136D2D"/>
    <w:rsid w:val="00140AE5"/>
    <w:rsid w:val="0014294F"/>
    <w:rsid w:val="00157C15"/>
    <w:rsid w:val="00180FB0"/>
    <w:rsid w:val="001A4166"/>
    <w:rsid w:val="001B0A72"/>
    <w:rsid w:val="00274EA9"/>
    <w:rsid w:val="002756C2"/>
    <w:rsid w:val="00275E57"/>
    <w:rsid w:val="002B1B95"/>
    <w:rsid w:val="002C41AE"/>
    <w:rsid w:val="002D1669"/>
    <w:rsid w:val="002F3C90"/>
    <w:rsid w:val="002F79EE"/>
    <w:rsid w:val="003067EF"/>
    <w:rsid w:val="00317C08"/>
    <w:rsid w:val="00346471"/>
    <w:rsid w:val="00347F22"/>
    <w:rsid w:val="00353891"/>
    <w:rsid w:val="00357580"/>
    <w:rsid w:val="00382055"/>
    <w:rsid w:val="0038412C"/>
    <w:rsid w:val="00391CD5"/>
    <w:rsid w:val="003C4959"/>
    <w:rsid w:val="003E0EB3"/>
    <w:rsid w:val="003E41A7"/>
    <w:rsid w:val="003E5DF1"/>
    <w:rsid w:val="00400248"/>
    <w:rsid w:val="004015BB"/>
    <w:rsid w:val="00426CF6"/>
    <w:rsid w:val="004502DF"/>
    <w:rsid w:val="004843E8"/>
    <w:rsid w:val="004D63AE"/>
    <w:rsid w:val="004D7A22"/>
    <w:rsid w:val="004E0182"/>
    <w:rsid w:val="004E2DAC"/>
    <w:rsid w:val="004F4173"/>
    <w:rsid w:val="005128DF"/>
    <w:rsid w:val="00512B2D"/>
    <w:rsid w:val="00513ADF"/>
    <w:rsid w:val="005246BA"/>
    <w:rsid w:val="0054139D"/>
    <w:rsid w:val="0055446F"/>
    <w:rsid w:val="00557138"/>
    <w:rsid w:val="00583495"/>
    <w:rsid w:val="005A67C3"/>
    <w:rsid w:val="005B5702"/>
    <w:rsid w:val="005F52A3"/>
    <w:rsid w:val="006352CF"/>
    <w:rsid w:val="00645B12"/>
    <w:rsid w:val="00660AE3"/>
    <w:rsid w:val="006732FF"/>
    <w:rsid w:val="00681C5B"/>
    <w:rsid w:val="00691F36"/>
    <w:rsid w:val="006925A9"/>
    <w:rsid w:val="0069727F"/>
    <w:rsid w:val="006B7C17"/>
    <w:rsid w:val="006D6580"/>
    <w:rsid w:val="006E121B"/>
    <w:rsid w:val="006E2A46"/>
    <w:rsid w:val="00716C67"/>
    <w:rsid w:val="00723D32"/>
    <w:rsid w:val="007434AE"/>
    <w:rsid w:val="00760BC2"/>
    <w:rsid w:val="007A0517"/>
    <w:rsid w:val="007B4963"/>
    <w:rsid w:val="007B69B2"/>
    <w:rsid w:val="007B6E20"/>
    <w:rsid w:val="007D536D"/>
    <w:rsid w:val="007E7445"/>
    <w:rsid w:val="007F38AB"/>
    <w:rsid w:val="007F3B78"/>
    <w:rsid w:val="007F7394"/>
    <w:rsid w:val="00825818"/>
    <w:rsid w:val="00827EBD"/>
    <w:rsid w:val="00841C0F"/>
    <w:rsid w:val="008473A0"/>
    <w:rsid w:val="00847458"/>
    <w:rsid w:val="00863607"/>
    <w:rsid w:val="0086527B"/>
    <w:rsid w:val="0089030F"/>
    <w:rsid w:val="008A60AE"/>
    <w:rsid w:val="008A65A4"/>
    <w:rsid w:val="008B34DB"/>
    <w:rsid w:val="008B400E"/>
    <w:rsid w:val="00915E99"/>
    <w:rsid w:val="00943C38"/>
    <w:rsid w:val="00987237"/>
    <w:rsid w:val="00991F4C"/>
    <w:rsid w:val="009A6FE2"/>
    <w:rsid w:val="009A707E"/>
    <w:rsid w:val="009B71ED"/>
    <w:rsid w:val="009C2C23"/>
    <w:rsid w:val="009C6511"/>
    <w:rsid w:val="009D0E7D"/>
    <w:rsid w:val="009D3FFF"/>
    <w:rsid w:val="00A426E5"/>
    <w:rsid w:val="00A42FDD"/>
    <w:rsid w:val="00A73534"/>
    <w:rsid w:val="00AC3455"/>
    <w:rsid w:val="00AC46B2"/>
    <w:rsid w:val="00AE736A"/>
    <w:rsid w:val="00AF15D7"/>
    <w:rsid w:val="00AF628A"/>
    <w:rsid w:val="00AF6BFC"/>
    <w:rsid w:val="00B00132"/>
    <w:rsid w:val="00B26F79"/>
    <w:rsid w:val="00B434C5"/>
    <w:rsid w:val="00B436D9"/>
    <w:rsid w:val="00B449AF"/>
    <w:rsid w:val="00B60962"/>
    <w:rsid w:val="00B656A0"/>
    <w:rsid w:val="00B763AD"/>
    <w:rsid w:val="00BD2A75"/>
    <w:rsid w:val="00BE45E1"/>
    <w:rsid w:val="00C13E6D"/>
    <w:rsid w:val="00C2360B"/>
    <w:rsid w:val="00C363F0"/>
    <w:rsid w:val="00C36B39"/>
    <w:rsid w:val="00C558CE"/>
    <w:rsid w:val="00C60398"/>
    <w:rsid w:val="00C64F59"/>
    <w:rsid w:val="00C672E4"/>
    <w:rsid w:val="00C825F5"/>
    <w:rsid w:val="00C90A65"/>
    <w:rsid w:val="00C91466"/>
    <w:rsid w:val="00C92BE4"/>
    <w:rsid w:val="00C955AF"/>
    <w:rsid w:val="00CA09DB"/>
    <w:rsid w:val="00CA493A"/>
    <w:rsid w:val="00D06740"/>
    <w:rsid w:val="00D4688B"/>
    <w:rsid w:val="00D61B8D"/>
    <w:rsid w:val="00D708D7"/>
    <w:rsid w:val="00D7559C"/>
    <w:rsid w:val="00D97967"/>
    <w:rsid w:val="00D97C39"/>
    <w:rsid w:val="00DD52FB"/>
    <w:rsid w:val="00DF7AFC"/>
    <w:rsid w:val="00E00CF9"/>
    <w:rsid w:val="00E264BC"/>
    <w:rsid w:val="00E4449F"/>
    <w:rsid w:val="00E84069"/>
    <w:rsid w:val="00EB2CB2"/>
    <w:rsid w:val="00EC41CF"/>
    <w:rsid w:val="00EC6449"/>
    <w:rsid w:val="00EE52E1"/>
    <w:rsid w:val="00EE5697"/>
    <w:rsid w:val="00EE7E8C"/>
    <w:rsid w:val="00F061E9"/>
    <w:rsid w:val="00F5356C"/>
    <w:rsid w:val="00F55458"/>
    <w:rsid w:val="00F84B22"/>
    <w:rsid w:val="00F97C24"/>
    <w:rsid w:val="00FC6B44"/>
    <w:rsid w:val="00FD2CC3"/>
    <w:rsid w:val="00FD37A9"/>
    <w:rsid w:val="00FD7B96"/>
    <w:rsid w:val="00FE6494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F1C2"/>
  <w15:chartTrackingRefBased/>
  <w15:docId w15:val="{669A62CD-83F4-4288-9AFE-AB615F36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D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D3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D5F9-070D-4019-9EC1-C64FC822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2734</TotalTime>
  <Pages>1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Корольчук Г.М.</dc:creator>
  <cp:keywords/>
  <dc:description/>
  <cp:lastModifiedBy>Корольчук Г.М.</cp:lastModifiedBy>
  <cp:revision>25</cp:revision>
  <cp:lastPrinted>2024-07-15T14:00:00Z</cp:lastPrinted>
  <dcterms:created xsi:type="dcterms:W3CDTF">2024-06-03T07:00:00Z</dcterms:created>
  <dcterms:modified xsi:type="dcterms:W3CDTF">2024-07-16T12:58:00Z</dcterms:modified>
</cp:coreProperties>
</file>